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6F8" w:rsidRPr="00330A93" w:rsidRDefault="00FF76F8" w:rsidP="0029749B">
      <w:pPr>
        <w:pStyle w:val="PROben"/>
        <w:spacing w:after="120" w:afterAutospacing="0"/>
        <w:jc w:val="right"/>
        <w:rPr>
          <w:rFonts w:ascii="Calibri" w:hAnsi="Calibri"/>
          <w:color w:val="000000" w:themeColor="text1"/>
        </w:rPr>
      </w:pPr>
      <w:r>
        <w:rPr>
          <w:b w:val="0"/>
          <w:bCs w:val="0"/>
          <w:lang w:val="de"/>
        </w:rPr>
        <w:tab/>
      </w:r>
      <w:r>
        <w:rPr>
          <w:rFonts w:ascii="Calibri" w:hAnsi="Calibri"/>
          <w:color w:val="000000" w:themeColor="text1"/>
          <w:lang w:val="de"/>
        </w:rPr>
        <w:t>Pressemeldung</w:t>
      </w:r>
    </w:p>
    <w:p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rPr>
      </w:pPr>
      <w:r>
        <w:rPr>
          <w:rFonts w:ascii="Calibri" w:hAnsi="Calibri"/>
          <w:b w:val="0"/>
          <w:bCs w:val="0"/>
          <w:color w:val="000000" w:themeColor="text1"/>
          <w:lang w:val="de"/>
        </w:rPr>
        <w:tab/>
      </w:r>
      <w:r>
        <w:rPr>
          <w:rFonts w:ascii="Calibri" w:hAnsi="Calibri"/>
          <w:color w:val="000000" w:themeColor="text1"/>
          <w:lang w:val="de"/>
        </w:rPr>
        <w:t>Softing Industrial</w:t>
      </w:r>
    </w:p>
    <w:p w:rsidR="00C35D4D" w:rsidRDefault="00C35D4D" w:rsidP="00C35D4D">
      <w:pPr>
        <w:pStyle w:val="PR-Ueberschrift"/>
        <w:rPr>
          <w:sz w:val="22"/>
          <w:szCs w:val="20"/>
        </w:rPr>
      </w:pPr>
      <w:bookmarkStart w:id="0" w:name="_Hlk8199798"/>
      <w:r>
        <w:t>Hohe Anlagenverfügbarkeit und vereinfachte PROFIBUS-Integration für die Prozess-Steuerung</w:t>
      </w:r>
    </w:p>
    <w:bookmarkEnd w:id="0"/>
    <w:p w:rsidR="009265FF" w:rsidRDefault="00A40144" w:rsidP="009265FF">
      <w:pPr>
        <w:pStyle w:val="PR-Zwischenueberschrift"/>
      </w:pPr>
      <w:r>
        <w:rPr>
          <w:bCs/>
          <w:lang w:val="de"/>
        </w:rPr>
        <w:t xml:space="preserve">Haar, </w:t>
      </w:r>
      <w:r w:rsidR="00FD149E">
        <w:rPr>
          <w:bCs/>
          <w:lang w:val="de"/>
        </w:rPr>
        <w:t xml:space="preserve">14. Mai 2019 </w:t>
      </w:r>
      <w:r>
        <w:rPr>
          <w:bCs/>
          <w:lang w:val="de"/>
        </w:rPr>
        <w:t>–</w:t>
      </w:r>
      <w:r w:rsidR="009265FF">
        <w:rPr>
          <w:bCs/>
          <w:lang w:val="de"/>
        </w:rPr>
        <w:t xml:space="preserve"> </w:t>
      </w:r>
      <w:r w:rsidR="009265FF">
        <w:t xml:space="preserve">Softing Industrial hat die Version 1.20 </w:t>
      </w:r>
      <w:r w:rsidR="00F7523F">
        <w:t xml:space="preserve">seiner </w:t>
      </w:r>
      <w:r w:rsidR="00C35D4D">
        <w:t>Modbus-zu-PROFIB</w:t>
      </w:r>
      <w:r w:rsidR="00E30A22">
        <w:t>U</w:t>
      </w:r>
      <w:r w:rsidR="00C35D4D">
        <w:t xml:space="preserve">S Gateways </w:t>
      </w:r>
      <w:r w:rsidR="009265FF">
        <w:t>freigegeben. Wichtigste Neuerung</w:t>
      </w:r>
      <w:r w:rsidR="009C1A9F">
        <w:t>en</w:t>
      </w:r>
      <w:r w:rsidR="009265FF">
        <w:t xml:space="preserve"> </w:t>
      </w:r>
      <w:r w:rsidR="009C1A9F">
        <w:t xml:space="preserve">sind </w:t>
      </w:r>
      <w:r w:rsidR="005C3135">
        <w:t>die Redundanz für kritische Prozessanwendungen und</w:t>
      </w:r>
      <w:r w:rsidR="009C1A9F">
        <w:t xml:space="preserve"> </w:t>
      </w:r>
      <w:r w:rsidR="005C3135">
        <w:t xml:space="preserve">der </w:t>
      </w:r>
      <w:r w:rsidR="009265FF">
        <w:t xml:space="preserve">vereinfachte </w:t>
      </w:r>
      <w:r w:rsidR="005C3135">
        <w:t xml:space="preserve">XML-Import </w:t>
      </w:r>
      <w:r w:rsidR="009C1A9F">
        <w:t>in Engineering-Systeme</w:t>
      </w:r>
      <w:r w:rsidR="00F73640">
        <w:t xml:space="preserve"> von Schneider Electric</w:t>
      </w:r>
      <w:r w:rsidR="00495704">
        <w:t>.</w:t>
      </w:r>
      <w:r w:rsidR="009233E2">
        <w:t xml:space="preserve"> </w:t>
      </w:r>
    </w:p>
    <w:p w:rsidR="009265FF" w:rsidRPr="00BA564D" w:rsidRDefault="009265FF" w:rsidP="009265FF">
      <w:pPr>
        <w:pStyle w:val="PR-Text"/>
        <w:rPr>
          <w:i/>
        </w:rPr>
      </w:pPr>
      <w:proofErr w:type="spellStart"/>
      <w:r>
        <w:t>Softings</w:t>
      </w:r>
      <w:proofErr w:type="spellEnd"/>
      <w:r>
        <w:t xml:space="preserve"> </w:t>
      </w:r>
      <w:r w:rsidR="005C3135">
        <w:t>Modbus zu PROFIBUS-</w:t>
      </w:r>
      <w:r>
        <w:t>Gateway</w:t>
      </w:r>
      <w:r w:rsidR="005C3135">
        <w:t>s</w:t>
      </w:r>
      <w:r>
        <w:t xml:space="preserve"> </w:t>
      </w:r>
      <w:proofErr w:type="spellStart"/>
      <w:r>
        <w:t>mbGate</w:t>
      </w:r>
      <w:proofErr w:type="spellEnd"/>
      <w:r>
        <w:t xml:space="preserve"> </w:t>
      </w:r>
      <w:r w:rsidR="005C3135">
        <w:t xml:space="preserve">PA, </w:t>
      </w:r>
      <w:proofErr w:type="spellStart"/>
      <w:r w:rsidR="005C3135">
        <w:t>mbGate</w:t>
      </w:r>
      <w:proofErr w:type="spellEnd"/>
      <w:r w:rsidR="005C3135">
        <w:t xml:space="preserve"> PB und </w:t>
      </w:r>
      <w:proofErr w:type="spellStart"/>
      <w:r w:rsidR="005C3135">
        <w:t>mbGate</w:t>
      </w:r>
      <w:proofErr w:type="spellEnd"/>
      <w:r w:rsidR="005C3135">
        <w:t xml:space="preserve"> DP </w:t>
      </w:r>
      <w:r>
        <w:t>ermöglich</w:t>
      </w:r>
      <w:r w:rsidR="005C3135">
        <w:t>en</w:t>
      </w:r>
      <w:r>
        <w:t xml:space="preserve"> die direkte Integration von PROFIBUS PA</w:t>
      </w:r>
      <w:r w:rsidR="00326747">
        <w:t>- und DP</w:t>
      </w:r>
      <w:r>
        <w:t xml:space="preserve">-Segmenten in Modbus/TCP-Systeme. </w:t>
      </w:r>
      <w:r w:rsidR="005C3135">
        <w:t xml:space="preserve">Sie </w:t>
      </w:r>
      <w:r>
        <w:t>fungier</w:t>
      </w:r>
      <w:r w:rsidR="005C3135">
        <w:t>en</w:t>
      </w:r>
      <w:r>
        <w:t xml:space="preserve"> als Modbus-Server und PROFIBUS-Master und verbinde</w:t>
      </w:r>
      <w:r w:rsidR="005C3135">
        <w:t>n</w:t>
      </w:r>
      <w:r>
        <w:t xml:space="preserve"> bis zu 4 PROFIBUS PA-Segmente</w:t>
      </w:r>
      <w:r w:rsidR="00326747">
        <w:t xml:space="preserve"> sowie 1 DP-Segment</w:t>
      </w:r>
      <w:r>
        <w:t xml:space="preserve"> mit Modbus TCP. Die Version 1.20 unterstützt jetzt</w:t>
      </w:r>
      <w:r w:rsidR="00996827">
        <w:t xml:space="preserve"> den Betrieb </w:t>
      </w:r>
      <w:r w:rsidR="00C70B62">
        <w:t xml:space="preserve">von </w:t>
      </w:r>
      <w:r w:rsidR="00996827">
        <w:t>zwei redundante</w:t>
      </w:r>
      <w:r w:rsidR="00C70B62">
        <w:t>n</w:t>
      </w:r>
      <w:r w:rsidR="00996827">
        <w:t xml:space="preserve"> Gateways in Verbindung mit</w:t>
      </w:r>
      <w:r>
        <w:t xml:space="preserve"> zwei redundante</w:t>
      </w:r>
      <w:r w:rsidR="00996827">
        <w:t>n</w:t>
      </w:r>
      <w:r>
        <w:t xml:space="preserve"> Modbus-Steuerungen. </w:t>
      </w:r>
      <w:r w:rsidR="00F73640">
        <w:t xml:space="preserve">Auf diese Weise ist auch beim Ausfall einer Verbindung </w:t>
      </w:r>
      <w:r w:rsidR="00A34A26">
        <w:t xml:space="preserve">die </w:t>
      </w:r>
      <w:r w:rsidR="00996827" w:rsidRPr="00B94031">
        <w:t xml:space="preserve">Anlagenverfügbarkeit </w:t>
      </w:r>
      <w:r w:rsidR="00A34A26">
        <w:t>gesichert</w:t>
      </w:r>
      <w:r w:rsidR="00996827" w:rsidRPr="00B94031">
        <w:t>.</w:t>
      </w:r>
      <w:r w:rsidR="00B94031">
        <w:t xml:space="preserve"> </w:t>
      </w:r>
      <w:r>
        <w:t xml:space="preserve">Weiterhin kann </w:t>
      </w:r>
      <w:r w:rsidR="00BA564D">
        <w:t>jetzt</w:t>
      </w:r>
      <w:r>
        <w:t xml:space="preserve"> die PROFIBUS-Konfiguration </w:t>
      </w:r>
      <w:r w:rsidR="00FD149E">
        <w:t xml:space="preserve">aus dem Gateway </w:t>
      </w:r>
      <w:r>
        <w:t xml:space="preserve">via XML-Import sehr leicht in Schneiders Unity PRO übertragen werden. </w:t>
      </w:r>
      <w:r w:rsidR="00996827" w:rsidRPr="00A34A26">
        <w:t xml:space="preserve">Initiales Engineering reduziert sich </w:t>
      </w:r>
      <w:r w:rsidR="00B94031">
        <w:t xml:space="preserve">dadurch </w:t>
      </w:r>
      <w:r w:rsidR="00996827" w:rsidRPr="00A34A26">
        <w:t>auf ein Minimum und Änderungen in der Anlagenkon</w:t>
      </w:r>
      <w:r w:rsidR="009C1A9F" w:rsidRPr="00A34A26">
        <w:t>figuration können schnell und fehlerfrei in das Steuerungsprogramm übernommen werden.</w:t>
      </w:r>
    </w:p>
    <w:p w:rsidR="009265FF" w:rsidRDefault="00FD3B14" w:rsidP="009265FF">
      <w:pPr>
        <w:pStyle w:val="PR-Text"/>
      </w:pPr>
      <w:r>
        <w:t>mbGate PA</w:t>
      </w:r>
      <w:r w:rsidR="00FD149E">
        <w:t>, -PB und -DP</w:t>
      </w:r>
      <w:r>
        <w:t xml:space="preserve"> </w:t>
      </w:r>
      <w:r w:rsidR="00FD149E">
        <w:t xml:space="preserve">sind </w:t>
      </w:r>
      <w:r w:rsidR="00BA564D">
        <w:t xml:space="preserve">Teil von </w:t>
      </w:r>
      <w:proofErr w:type="spellStart"/>
      <w:r w:rsidR="00BA564D">
        <w:t>Softings</w:t>
      </w:r>
      <w:proofErr w:type="spellEnd"/>
      <w:r w:rsidR="00BA564D">
        <w:t xml:space="preserve"> Gateway-Familie </w:t>
      </w:r>
      <w:r w:rsidR="00BA564D" w:rsidRPr="00BA564D">
        <w:t>für die protokollübergreifende Prozess-Steuerung</w:t>
      </w:r>
      <w:r w:rsidR="00BA564D">
        <w:t xml:space="preserve">. </w:t>
      </w:r>
      <w:r w:rsidR="00BA564D" w:rsidRPr="00BA564D">
        <w:t xml:space="preserve"> </w:t>
      </w:r>
      <w:r w:rsidR="00BA564D">
        <w:t>Diese umfasst Gateways mit Server</w:t>
      </w:r>
      <w:r w:rsidR="006A5CE0">
        <w:t>-</w:t>
      </w:r>
      <w:r w:rsidR="00BA564D">
        <w:t>Funktionalität für Modbus TCP</w:t>
      </w:r>
      <w:r w:rsidR="009233E2">
        <w:t xml:space="preserve">, </w:t>
      </w:r>
      <w:r w:rsidR="00BA564D">
        <w:t xml:space="preserve">PROFINET und Ethernet/IP. </w:t>
      </w:r>
      <w:r w:rsidR="006A5CE0">
        <w:t xml:space="preserve">Die Gateways </w:t>
      </w:r>
      <w:r>
        <w:t>ermöglich</w:t>
      </w:r>
      <w:r w:rsidR="009233E2">
        <w:t>en</w:t>
      </w:r>
      <w:r>
        <w:t xml:space="preserve"> </w:t>
      </w:r>
      <w:r w:rsidRPr="00FD3B14">
        <w:t>schnelle</w:t>
      </w:r>
      <w:r>
        <w:t>n</w:t>
      </w:r>
      <w:r w:rsidRPr="00FD3B14">
        <w:t xml:space="preserve"> und einfache</w:t>
      </w:r>
      <w:r>
        <w:t>n</w:t>
      </w:r>
      <w:r w:rsidRPr="00FD3B14">
        <w:t xml:space="preserve"> Feldgeräteanschluss für die integrierte, digitale Kommunikation in Prozessanlagen</w:t>
      </w:r>
      <w:r>
        <w:t xml:space="preserve">. </w:t>
      </w:r>
      <w:r w:rsidR="009265FF">
        <w:t>Anwender modernisieren und erweitern auf diese Weise ihre bestehenden Installationen schnell und kosteneffektiv</w:t>
      </w:r>
      <w:r w:rsidR="00BA564D">
        <w:t xml:space="preserve"> und schaffen die </w:t>
      </w:r>
      <w:r w:rsidR="00BA564D" w:rsidRPr="00BA564D">
        <w:t>Grundlage für mehr Effizienz und Flexibilität</w:t>
      </w:r>
      <w:r w:rsidR="00BA564D">
        <w:t xml:space="preserve"> in ihrer Produktion. </w:t>
      </w:r>
      <w:r w:rsidR="00100E16">
        <w:t xml:space="preserve">Mehr Informationen unter: </w:t>
      </w:r>
      <w:hyperlink r:id="rId8" w:history="1">
        <w:r w:rsidR="00100E16">
          <w:rPr>
            <w:rStyle w:val="Hyperlink"/>
          </w:rPr>
          <w:t>https://industrial.softing.com/de/produkte/gateways/gateways-fuer-die-protokolluebergreifende-prozess-steuerung.html</w:t>
        </w:r>
      </w:hyperlink>
    </w:p>
    <w:p w:rsidR="009265FF" w:rsidRDefault="009265FF" w:rsidP="009265FF">
      <w:pPr>
        <w:rPr>
          <w:color w:val="1F497D"/>
        </w:rPr>
      </w:pPr>
    </w:p>
    <w:p w:rsidR="004436CA" w:rsidRPr="004436CA" w:rsidRDefault="004436CA" w:rsidP="004436CA">
      <w:pPr>
        <w:ind w:right="2268"/>
        <w:jc w:val="center"/>
        <w:rPr>
          <w:rFonts w:ascii="Calibri" w:hAnsi="Calibri"/>
          <w:color w:val="000000" w:themeColor="text1"/>
          <w:sz w:val="22"/>
          <w:szCs w:val="22"/>
        </w:rPr>
      </w:pPr>
      <w:r>
        <w:rPr>
          <w:rFonts w:ascii="Calibri" w:hAnsi="Calibri"/>
          <w:color w:val="000000" w:themeColor="text1"/>
          <w:sz w:val="22"/>
          <w:szCs w:val="22"/>
          <w:lang w:val="de"/>
        </w:rPr>
        <w:t>##</w:t>
      </w:r>
    </w:p>
    <w:p w:rsidR="004436CA" w:rsidRPr="004436CA" w:rsidRDefault="004436CA" w:rsidP="004436CA">
      <w:pPr>
        <w:pStyle w:val="PR-Text"/>
        <w:rPr>
          <w:rFonts w:asciiTheme="minorHAnsi" w:hAnsiTheme="minorHAnsi"/>
          <w:szCs w:val="22"/>
        </w:rPr>
      </w:pPr>
      <w:r>
        <w:rPr>
          <w:rFonts w:asciiTheme="minorHAnsi" w:hAnsiTheme="minorHAnsi"/>
          <w:b/>
          <w:bCs/>
          <w:szCs w:val="22"/>
          <w:lang w:val="de"/>
        </w:rPr>
        <w:t xml:space="preserve">Anzahl Wörter: </w:t>
      </w:r>
      <w:r w:rsidR="00EE513A" w:rsidRPr="00EE513A">
        <w:rPr>
          <w:rFonts w:asciiTheme="minorHAnsi" w:hAnsiTheme="minorHAnsi"/>
          <w:bCs/>
          <w:szCs w:val="22"/>
          <w:lang w:val="de"/>
        </w:rPr>
        <w:t>ca. 217</w:t>
      </w:r>
    </w:p>
    <w:p w:rsidR="00100E16" w:rsidRDefault="004436CA" w:rsidP="00EE513A">
      <w:pPr>
        <w:pStyle w:val="PR-Text"/>
        <w:rPr>
          <w:rFonts w:asciiTheme="minorHAnsi" w:hAnsiTheme="minorHAnsi"/>
          <w:szCs w:val="22"/>
        </w:rPr>
      </w:pPr>
      <w:r>
        <w:rPr>
          <w:rFonts w:asciiTheme="minorHAnsi" w:hAnsiTheme="minorHAnsi"/>
          <w:b/>
          <w:bCs/>
          <w:szCs w:val="22"/>
          <w:lang w:val="de"/>
        </w:rPr>
        <w:lastRenderedPageBreak/>
        <w:t>Anzahl Zeichen:</w:t>
      </w:r>
      <w:r w:rsidR="00100E16">
        <w:rPr>
          <w:rFonts w:asciiTheme="minorHAnsi" w:hAnsiTheme="minorHAnsi"/>
          <w:b/>
          <w:bCs/>
          <w:szCs w:val="22"/>
          <w:lang w:val="de"/>
        </w:rPr>
        <w:t xml:space="preserve"> </w:t>
      </w:r>
      <w:r w:rsidR="00100E16" w:rsidRPr="00100E16">
        <w:rPr>
          <w:rFonts w:asciiTheme="minorHAnsi" w:hAnsiTheme="minorHAnsi"/>
          <w:bCs/>
          <w:szCs w:val="22"/>
          <w:lang w:val="de"/>
        </w:rPr>
        <w:t>1.</w:t>
      </w:r>
      <w:r w:rsidR="00100E16">
        <w:rPr>
          <w:rFonts w:asciiTheme="minorHAnsi" w:hAnsiTheme="minorHAnsi"/>
          <w:bCs/>
          <w:szCs w:val="22"/>
          <w:lang w:val="de"/>
        </w:rPr>
        <w:t>850</w:t>
      </w:r>
    </w:p>
    <w:p w:rsidR="008E41F8" w:rsidRPr="00100E16" w:rsidRDefault="00100E16" w:rsidP="00100E16">
      <w:pPr>
        <w:pStyle w:val="PR-Zwischenueberschrift"/>
        <w:spacing w:after="240" w:line="276" w:lineRule="auto"/>
        <w:rPr>
          <w:rStyle w:val="Hyperlink1"/>
        </w:rPr>
      </w:pPr>
      <w:hyperlink r:id="rId9" w:history="1">
        <w:r w:rsidRPr="00100E16">
          <w:rPr>
            <w:rStyle w:val="Hyperlink"/>
            <w:lang w:val="en-US"/>
          </w:rPr>
          <w:t xml:space="preserve">Download </w:t>
        </w:r>
        <w:proofErr w:type="spellStart"/>
        <w:r w:rsidRPr="00100E16">
          <w:rPr>
            <w:rStyle w:val="Hyperlink"/>
            <w:lang w:val="en-US"/>
          </w:rPr>
          <w:t>Pressebild</w:t>
        </w:r>
        <w:proofErr w:type="spellEnd"/>
        <w:r w:rsidR="00D7661A">
          <w:rPr>
            <w:rStyle w:val="Hyperlink"/>
            <w:lang w:val="en-US"/>
          </w:rPr>
          <w:t xml:space="preserve"> </w:t>
        </w:r>
        <w:r w:rsidRPr="00100E16">
          <w:rPr>
            <w:rStyle w:val="Hyperlink"/>
            <w:lang w:val="en-US"/>
          </w:rPr>
          <w:t>300dpi</w:t>
        </w:r>
        <w:r w:rsidR="008E41F8" w:rsidRPr="00100E16">
          <w:rPr>
            <w:rStyle w:val="Hyperlink"/>
            <w:lang w:val="en-US"/>
          </w:rPr>
          <w:t xml:space="preserve"> </w:t>
        </w:r>
      </w:hyperlink>
    </w:p>
    <w:p w:rsidR="008E41F8" w:rsidRPr="00100E16" w:rsidRDefault="00100E16" w:rsidP="00100E16">
      <w:pPr>
        <w:pStyle w:val="PR-Zwischenueberschrift"/>
        <w:spacing w:after="240" w:line="276" w:lineRule="auto"/>
        <w:rPr>
          <w:rStyle w:val="Hyperlink1"/>
        </w:rPr>
      </w:pPr>
      <w:hyperlink r:id="rId10" w:history="1">
        <w:r w:rsidRPr="00100E16">
          <w:rPr>
            <w:rStyle w:val="Hyperlink"/>
            <w:lang w:val="en-US"/>
          </w:rPr>
          <w:t xml:space="preserve">Download </w:t>
        </w:r>
        <w:proofErr w:type="spellStart"/>
        <w:r w:rsidRPr="00100E16">
          <w:rPr>
            <w:rStyle w:val="Hyperlink"/>
            <w:lang w:val="en-US"/>
          </w:rPr>
          <w:t>Pressebild</w:t>
        </w:r>
        <w:bookmarkStart w:id="1" w:name="_GoBack"/>
        <w:bookmarkEnd w:id="1"/>
        <w:proofErr w:type="spellEnd"/>
        <w:r w:rsidRPr="00100E16">
          <w:rPr>
            <w:rStyle w:val="Hyperlink"/>
            <w:lang w:val="en-US"/>
          </w:rPr>
          <w:t xml:space="preserve"> 72dpi</w:t>
        </w:r>
      </w:hyperlink>
    </w:p>
    <w:p w:rsidR="002F78CE" w:rsidRPr="001B20BA" w:rsidRDefault="00100E16" w:rsidP="001B20BA">
      <w:pPr>
        <w:pStyle w:val="PR-Text"/>
        <w:rPr>
          <w:i/>
        </w:rPr>
      </w:pPr>
      <w:r w:rsidRPr="00100E16">
        <w:rPr>
          <w:rFonts w:asciiTheme="minorHAnsi" w:hAnsiTheme="minorHAnsi"/>
          <w:noProof/>
          <w:szCs w:val="22"/>
        </w:rPr>
        <w:drawing>
          <wp:inline distT="0" distB="0" distL="0" distR="0" wp14:anchorId="367887E9" wp14:editId="4902D82D">
            <wp:extent cx="4859655" cy="3425825"/>
            <wp:effectExtent l="0" t="0" r="0" b="3175"/>
            <wp:docPr id="1" name="Grafik 1" descr="\\Sfiler\iamar_intern\03_PR_Advertising\03-01_Texts_Drafts\_Press_Releases\2019\mbGate_XX\Bilder\PM_mbGate_XX_V1-20_052019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_Press_Releases\2019\mbGate_XX\Bilder\PM_mbGate_XX_V1-20_052019_rgb_72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9655" cy="3425825"/>
                    </a:xfrm>
                    <a:prstGeom prst="rect">
                      <a:avLst/>
                    </a:prstGeom>
                    <a:noFill/>
                    <a:ln>
                      <a:noFill/>
                    </a:ln>
                  </pic:spPr>
                </pic:pic>
              </a:graphicData>
            </a:graphic>
          </wp:inline>
        </w:drawing>
      </w:r>
    </w:p>
    <w:p w:rsidR="00720674" w:rsidRPr="00DE53D4" w:rsidRDefault="005F68DF" w:rsidP="00720674">
      <w:pPr>
        <w:spacing w:after="120" w:line="276" w:lineRule="auto"/>
        <w:rPr>
          <w:rFonts w:asciiTheme="minorHAnsi" w:hAnsiTheme="minorHAnsi"/>
          <w:b/>
          <w:bCs/>
          <w:color w:val="000000" w:themeColor="text1"/>
          <w:sz w:val="22"/>
          <w:szCs w:val="22"/>
        </w:rPr>
      </w:pPr>
      <w:r>
        <w:rPr>
          <w:rFonts w:asciiTheme="minorHAnsi" w:hAnsiTheme="minorHAnsi"/>
          <w:b/>
          <w:bCs/>
          <w:color w:val="000000" w:themeColor="text1"/>
          <w:sz w:val="22"/>
          <w:szCs w:val="22"/>
          <w:lang w:val="de"/>
        </w:rPr>
        <w:t>Über Softing Industrial</w:t>
      </w:r>
    </w:p>
    <w:p w:rsidR="004436CA" w:rsidRPr="00A11B75" w:rsidRDefault="004436CA" w:rsidP="004436CA">
      <w:pPr>
        <w:spacing w:after="120"/>
        <w:rPr>
          <w:rFonts w:asciiTheme="minorHAnsi" w:hAnsiTheme="minorHAnsi"/>
          <w:color w:val="000000" w:themeColor="text1"/>
          <w:sz w:val="22"/>
          <w:szCs w:val="22"/>
        </w:rPr>
      </w:pPr>
      <w:r>
        <w:rPr>
          <w:rFonts w:asciiTheme="minorHAnsi" w:hAnsiTheme="minorHAnsi"/>
          <w:color w:val="000000" w:themeColor="text1"/>
          <w:sz w:val="22"/>
          <w:szCs w:val="22"/>
          <w:lang w:val="de"/>
        </w:rPr>
        <w:t xml:space="preserve">Softing Industrial ist Spezialist für die Implementierung des digitalen Datenaustausches und für die Verbesserung der Datenkommunikation in Anwendungen der industriellen Automatisierung. Das Angebot umfasst Hard- und Softwareprodukte sowie maßgeschneiderte Lösungen für die reibungslose Kommunikation auf OT-Ebene (Feldebene/Betriebstechnologien) und für den einfachen Datenaustausch mit der IT-Ebene (Informationstechnologien). Die Produkte und Lösungen von Softing Industrial orientieren sich an den steigenden Anforderungen an eine integrierte und sichere Datenkommunikation. Sie sind funktional überlegen, einfach in der Handhabung und ermöglichen die Optimierung industrieller Wertschöpfungsprozesse und die Effizienzsteigerung von Maschinen und Anlagen. Weitere Informationen unter </w:t>
      </w:r>
      <w:hyperlink r:id="rId12" w:history="1">
        <w:r>
          <w:rPr>
            <w:rStyle w:val="Hyperlink"/>
            <w:rFonts w:asciiTheme="minorHAnsi" w:hAnsiTheme="minorHAnsi"/>
            <w:sz w:val="22"/>
            <w:szCs w:val="22"/>
            <w:u w:val="none"/>
            <w:lang w:val="de"/>
          </w:rPr>
          <w:t>https://industrial.softing.com/de</w:t>
        </w:r>
      </w:hyperlink>
      <w:r>
        <w:rPr>
          <w:rFonts w:asciiTheme="minorHAnsi" w:hAnsiTheme="minorHAnsi"/>
          <w:color w:val="000000" w:themeColor="text1"/>
          <w:sz w:val="22"/>
          <w:szCs w:val="22"/>
          <w:lang w:val="de"/>
        </w:rPr>
        <w:t xml:space="preserve">.  </w:t>
      </w:r>
    </w:p>
    <w:p w:rsidR="007C0E8B" w:rsidRDefault="007C0E8B" w:rsidP="004436CA">
      <w:pPr>
        <w:pStyle w:val="PR-Zwischenueberschrift"/>
        <w:spacing w:after="120" w:line="240" w:lineRule="auto"/>
        <w:rPr>
          <w:rStyle w:val="Seitenzahl"/>
          <w:rFonts w:asciiTheme="minorHAnsi" w:hAnsiTheme="minorHAnsi"/>
          <w:bCs/>
          <w:color w:val="000000" w:themeColor="text1"/>
          <w:szCs w:val="22"/>
        </w:rPr>
      </w:pPr>
    </w:p>
    <w:p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rPr>
      </w:pPr>
      <w:r>
        <w:rPr>
          <w:rStyle w:val="Seitenzahl"/>
          <w:rFonts w:asciiTheme="minorHAnsi" w:hAnsiTheme="minorHAnsi"/>
          <w:bCs/>
          <w:color w:val="000000" w:themeColor="text1"/>
          <w:szCs w:val="22"/>
          <w:lang w:val="de"/>
        </w:rPr>
        <w:t>Pressekontakt:</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Stephanie Widder </w:t>
      </w:r>
    </w:p>
    <w:p w:rsidR="004436CA" w:rsidRDefault="009265FF" w:rsidP="004436CA">
      <w:pPr>
        <w:pStyle w:val="PR-Text"/>
        <w:spacing w:after="0" w:line="240" w:lineRule="auto"/>
        <w:rPr>
          <w:rStyle w:val="Seitenzahl"/>
          <w:rFonts w:asciiTheme="minorHAnsi" w:hAnsiTheme="minorHAnsi"/>
          <w:color w:val="000000" w:themeColor="text1"/>
          <w:szCs w:val="22"/>
          <w:u w:color="FF0000"/>
          <w:lang w:val="en-US"/>
        </w:rPr>
      </w:pPr>
      <w:r>
        <w:rPr>
          <w:rStyle w:val="Seitenzahl"/>
          <w:rFonts w:asciiTheme="minorHAnsi" w:hAnsiTheme="minorHAnsi"/>
          <w:color w:val="000000" w:themeColor="text1"/>
          <w:szCs w:val="22"/>
          <w:u w:color="FF0000"/>
          <w:lang w:val="en-US"/>
        </w:rPr>
        <w:t>Marketing Communications Specialist</w:t>
      </w:r>
    </w:p>
    <w:p w:rsidR="009265FF" w:rsidRPr="00693A9D" w:rsidRDefault="009265FF" w:rsidP="004436CA">
      <w:pPr>
        <w:pStyle w:val="PR-Text"/>
        <w:spacing w:after="0" w:line="240" w:lineRule="auto"/>
        <w:rPr>
          <w:rStyle w:val="Seitenzahl"/>
          <w:rFonts w:asciiTheme="minorHAnsi" w:hAnsiTheme="minorHAnsi"/>
          <w:color w:val="000000" w:themeColor="text1"/>
          <w:szCs w:val="22"/>
          <w:u w:color="FF0000"/>
          <w:lang w:val="en-US"/>
        </w:rPr>
      </w:pPr>
      <w:r>
        <w:rPr>
          <w:rStyle w:val="Seitenzahl"/>
          <w:rFonts w:asciiTheme="minorHAnsi" w:hAnsiTheme="minorHAnsi"/>
          <w:color w:val="000000" w:themeColor="text1"/>
          <w:szCs w:val="22"/>
          <w:u w:color="FF0000"/>
          <w:lang w:val="en-US"/>
        </w:rPr>
        <w:t>Industrial – Data Networks</w:t>
      </w:r>
    </w:p>
    <w:p w:rsidR="004436CA" w:rsidRPr="00693A9D" w:rsidRDefault="004436CA" w:rsidP="004436CA">
      <w:pPr>
        <w:pStyle w:val="PR-Text"/>
        <w:spacing w:after="0" w:line="240" w:lineRule="auto"/>
        <w:rPr>
          <w:rStyle w:val="Seitenzahl"/>
          <w:rFonts w:asciiTheme="minorHAnsi" w:hAnsiTheme="minorHAnsi"/>
          <w:color w:val="000000" w:themeColor="text1"/>
          <w:szCs w:val="22"/>
          <w:u w:color="FF0000"/>
          <w:lang w:val="en-US"/>
        </w:rPr>
      </w:pPr>
    </w:p>
    <w:p w:rsidR="004436CA" w:rsidRPr="00693A9D"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693A9D">
        <w:rPr>
          <w:rStyle w:val="Seitenzahl"/>
          <w:rFonts w:asciiTheme="minorHAnsi" w:hAnsiTheme="minorHAnsi"/>
          <w:color w:val="000000" w:themeColor="text1"/>
          <w:szCs w:val="22"/>
          <w:u w:color="FF0000"/>
          <w:lang w:val="en-US"/>
        </w:rPr>
        <w:t xml:space="preserve">Softing Industrial Automation GmbH </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Richard-Reitzner-Allee 6</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lastRenderedPageBreak/>
        <w:t>85540 Haar</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Tel.: +49-(0)89-45656-365</w:t>
      </w:r>
    </w:p>
    <w:p w:rsidR="004436CA" w:rsidRPr="004436CA" w:rsidRDefault="004436CA" w:rsidP="004436CA">
      <w:pPr>
        <w:pStyle w:val="PR-Text"/>
        <w:spacing w:after="0" w:line="240" w:lineRule="auto"/>
        <w:rPr>
          <w:rStyle w:val="Seitenzahl"/>
          <w:rFonts w:asciiTheme="minorHAnsi" w:hAnsiTheme="minorHAnsi"/>
          <w:color w:val="000000" w:themeColor="text1"/>
          <w:szCs w:val="22"/>
          <w:u w:color="FF0000"/>
        </w:rPr>
      </w:pPr>
      <w:r>
        <w:rPr>
          <w:rStyle w:val="Seitenzahl"/>
          <w:rFonts w:asciiTheme="minorHAnsi" w:hAnsiTheme="minorHAnsi"/>
          <w:color w:val="000000" w:themeColor="text1"/>
          <w:szCs w:val="22"/>
          <w:u w:color="FF0000"/>
          <w:lang w:val="de"/>
        </w:rPr>
        <w:t xml:space="preserve">E-Mail: </w:t>
      </w:r>
      <w:hyperlink r:id="rId13" w:history="1">
        <w:r>
          <w:rPr>
            <w:rStyle w:val="Hyperlink"/>
            <w:rFonts w:asciiTheme="minorHAnsi" w:hAnsiTheme="minorHAnsi"/>
            <w:szCs w:val="22"/>
            <w:u w:val="none" w:color="FF0000"/>
            <w:lang w:val="de"/>
          </w:rPr>
          <w:t>stephanie.widder@softing.com</w:t>
        </w:r>
      </w:hyperlink>
    </w:p>
    <w:p w:rsidR="00720674" w:rsidRPr="00693A9D" w:rsidRDefault="00720674" w:rsidP="004436CA">
      <w:pPr>
        <w:pStyle w:val="PR-Zwischenueberschrift"/>
        <w:spacing w:after="120" w:line="240" w:lineRule="auto"/>
        <w:rPr>
          <w:rStyle w:val="Hyperlink1"/>
          <w:rFonts w:asciiTheme="minorHAnsi" w:hAnsiTheme="minorHAnsi"/>
          <w:color w:val="000000" w:themeColor="text1"/>
          <w:szCs w:val="22"/>
          <w:lang w:val="de-DE"/>
        </w:rPr>
      </w:pPr>
    </w:p>
    <w:sectPr w:rsidR="00720674" w:rsidRPr="00693A9D"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E8" w:rsidRDefault="009907E8">
      <w:r>
        <w:separator/>
      </w:r>
    </w:p>
  </w:endnote>
  <w:endnote w:type="continuationSeparator" w:id="0">
    <w:p w:rsidR="009907E8" w:rsidRDefault="0099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rsidP="0001601B">
    <w:pPr>
      <w:pStyle w:val="Fuzeile"/>
      <w:framePr w:wrap="around" w:vAnchor="text" w:hAnchor="margin" w:xAlign="center" w:y="1"/>
      <w:rPr>
        <w:rStyle w:val="Seitenzahl"/>
      </w:rPr>
    </w:pPr>
    <w:r>
      <w:rPr>
        <w:rStyle w:val="Seitenzahl"/>
        <w:lang w:val="de"/>
      </w:rPr>
      <w:fldChar w:fldCharType="begin"/>
    </w:r>
    <w:r>
      <w:rPr>
        <w:rStyle w:val="Seitenzahl"/>
        <w:lang w:val="de"/>
      </w:rPr>
      <w:instrText xml:space="preserve">PAGE  </w:instrText>
    </w:r>
    <w:r>
      <w:rPr>
        <w:rStyle w:val="Seitenzahl"/>
        <w:lang w:val="de"/>
      </w:rPr>
      <w:fldChar w:fldCharType="end"/>
    </w:r>
  </w:p>
  <w:p w:rsidR="00EA0BD3" w:rsidRDefault="00EA0BD3">
    <w:pPr>
      <w:pStyle w:val="Fuzeile"/>
    </w:pPr>
  </w:p>
  <w:p w:rsidR="00EA0BD3" w:rsidRDefault="00EA0B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Pr="00FA68CA" w:rsidRDefault="00EA0BD3" w:rsidP="0001601B">
    <w:pPr>
      <w:pStyle w:val="Fuzeile"/>
      <w:jc w:val="right"/>
      <w:rPr>
        <w:rFonts w:asciiTheme="minorHAnsi" w:hAnsiTheme="minorHAnsi" w:cs="Arial"/>
        <w:sz w:val="16"/>
        <w:szCs w:val="16"/>
      </w:rPr>
    </w:pPr>
    <w:r>
      <w:rPr>
        <w:rFonts w:asciiTheme="minorHAnsi" w:hAnsiTheme="minorHAnsi"/>
        <w:sz w:val="16"/>
        <w:lang w:val="de"/>
      </w:rPr>
      <w:t xml:space="preserve">Pressemeldung Softing / Seite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PAGE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1</w:t>
    </w:r>
    <w:r>
      <w:rPr>
        <w:rStyle w:val="Seitenzahl"/>
        <w:rFonts w:asciiTheme="minorHAnsi" w:hAnsiTheme="minorHAnsi" w:cs="Arial"/>
        <w:sz w:val="16"/>
        <w:szCs w:val="16"/>
        <w:lang w:val="de"/>
      </w:rPr>
      <w:fldChar w:fldCharType="end"/>
    </w:r>
    <w:r>
      <w:rPr>
        <w:rStyle w:val="Seitenzahl"/>
        <w:rFonts w:asciiTheme="minorHAnsi" w:hAnsiTheme="minorHAnsi"/>
        <w:sz w:val="16"/>
        <w:lang w:val="de"/>
      </w:rPr>
      <w:t xml:space="preserve"> von </w:t>
    </w:r>
    <w:r>
      <w:rPr>
        <w:rStyle w:val="Seitenzahl"/>
        <w:rFonts w:asciiTheme="minorHAnsi" w:hAnsiTheme="minorHAnsi" w:cs="Arial"/>
        <w:sz w:val="16"/>
        <w:szCs w:val="16"/>
        <w:lang w:val="de"/>
      </w:rPr>
      <w:fldChar w:fldCharType="begin"/>
    </w:r>
    <w:r>
      <w:rPr>
        <w:rStyle w:val="Seitenzahl"/>
        <w:rFonts w:asciiTheme="minorHAnsi" w:hAnsiTheme="minorHAnsi" w:cs="Arial"/>
        <w:sz w:val="16"/>
        <w:szCs w:val="16"/>
        <w:lang w:val="de"/>
      </w:rPr>
      <w:instrText xml:space="preserve"> NUMPAGES </w:instrText>
    </w:r>
    <w:r>
      <w:rPr>
        <w:rStyle w:val="Seitenzahl"/>
        <w:rFonts w:asciiTheme="minorHAnsi" w:hAnsiTheme="minorHAnsi" w:cs="Arial"/>
        <w:sz w:val="16"/>
        <w:szCs w:val="16"/>
        <w:lang w:val="de"/>
      </w:rPr>
      <w:fldChar w:fldCharType="separate"/>
    </w:r>
    <w:r w:rsidR="001B20BA">
      <w:rPr>
        <w:rStyle w:val="Seitenzahl"/>
        <w:rFonts w:asciiTheme="minorHAnsi" w:hAnsiTheme="minorHAnsi" w:cs="Arial"/>
        <w:noProof/>
        <w:sz w:val="16"/>
        <w:szCs w:val="16"/>
        <w:lang w:val="de"/>
      </w:rPr>
      <w:t>2</w:t>
    </w:r>
    <w:r>
      <w:rPr>
        <w:rStyle w:val="Seitenzahl"/>
        <w:rFonts w:asciiTheme="minorHAnsi" w:hAnsiTheme="minorHAnsi" w:cs="Arial"/>
        <w:sz w:val="16"/>
        <w:szCs w:val="16"/>
        <w:lang w:val="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E8" w:rsidRDefault="009907E8">
      <w:r>
        <w:separator/>
      </w:r>
    </w:p>
  </w:footnote>
  <w:footnote w:type="continuationSeparator" w:id="0">
    <w:p w:rsidR="009907E8" w:rsidRDefault="0099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pPr>
      <w:pStyle w:val="Kopfzeile"/>
    </w:pPr>
  </w:p>
  <w:p w:rsidR="00EA0BD3" w:rsidRDefault="00EA0B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BD3" w:rsidRDefault="00EA0BD3" w:rsidP="00BA1ABE">
    <w:pPr>
      <w:jc w:val="right"/>
      <w:rPr>
        <w:rFonts w:ascii="Calibri" w:hAnsi="Calibri"/>
      </w:rPr>
    </w:pPr>
    <w:r>
      <w:rPr>
        <w:rFonts w:ascii="Calibri" w:hAnsi="Calibri"/>
        <w:noProof/>
        <w:lang w:bidi="ar-SA"/>
      </w:rPr>
      <w:drawing>
        <wp:inline distT="0" distB="0" distL="0" distR="0" wp14:anchorId="0543CB0E" wp14:editId="14D1917C">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rsidR="00EA0BD3" w:rsidRPr="00BA1ABE" w:rsidRDefault="00EA0BD3"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FF"/>
    <w:rsid w:val="00002154"/>
    <w:rsid w:val="00007F0F"/>
    <w:rsid w:val="00011B69"/>
    <w:rsid w:val="0001601B"/>
    <w:rsid w:val="00020594"/>
    <w:rsid w:val="00026512"/>
    <w:rsid w:val="00042A4D"/>
    <w:rsid w:val="00047403"/>
    <w:rsid w:val="00055ADF"/>
    <w:rsid w:val="00060DEC"/>
    <w:rsid w:val="000616E1"/>
    <w:rsid w:val="00061D1F"/>
    <w:rsid w:val="00062920"/>
    <w:rsid w:val="0007037E"/>
    <w:rsid w:val="000825B9"/>
    <w:rsid w:val="00096F20"/>
    <w:rsid w:val="000A4A65"/>
    <w:rsid w:val="000A7428"/>
    <w:rsid w:val="000C0A8D"/>
    <w:rsid w:val="000E63FA"/>
    <w:rsid w:val="000F2E0B"/>
    <w:rsid w:val="00100E16"/>
    <w:rsid w:val="001049C0"/>
    <w:rsid w:val="001073EA"/>
    <w:rsid w:val="0011401A"/>
    <w:rsid w:val="00156781"/>
    <w:rsid w:val="00182A43"/>
    <w:rsid w:val="001A14BF"/>
    <w:rsid w:val="001B20BA"/>
    <w:rsid w:val="001B541D"/>
    <w:rsid w:val="001B5C69"/>
    <w:rsid w:val="001B6462"/>
    <w:rsid w:val="001C6831"/>
    <w:rsid w:val="001E24BE"/>
    <w:rsid w:val="001F0C9E"/>
    <w:rsid w:val="001F39ED"/>
    <w:rsid w:val="001F5E79"/>
    <w:rsid w:val="001F65CD"/>
    <w:rsid w:val="00201A07"/>
    <w:rsid w:val="002073DE"/>
    <w:rsid w:val="00210C63"/>
    <w:rsid w:val="002168BC"/>
    <w:rsid w:val="00236A99"/>
    <w:rsid w:val="00242E20"/>
    <w:rsid w:val="00264A1A"/>
    <w:rsid w:val="00296544"/>
    <w:rsid w:val="0029749B"/>
    <w:rsid w:val="002A028D"/>
    <w:rsid w:val="002A5E88"/>
    <w:rsid w:val="002E24A1"/>
    <w:rsid w:val="002F78CE"/>
    <w:rsid w:val="003105F4"/>
    <w:rsid w:val="00326747"/>
    <w:rsid w:val="00326FC4"/>
    <w:rsid w:val="00330A93"/>
    <w:rsid w:val="00331234"/>
    <w:rsid w:val="00340871"/>
    <w:rsid w:val="00355FAF"/>
    <w:rsid w:val="00357A4B"/>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95704"/>
    <w:rsid w:val="0049696E"/>
    <w:rsid w:val="00497DBE"/>
    <w:rsid w:val="004B1A07"/>
    <w:rsid w:val="004C4527"/>
    <w:rsid w:val="004C5323"/>
    <w:rsid w:val="004D4649"/>
    <w:rsid w:val="004D79CB"/>
    <w:rsid w:val="00503E43"/>
    <w:rsid w:val="00515BA5"/>
    <w:rsid w:val="0052653D"/>
    <w:rsid w:val="00540079"/>
    <w:rsid w:val="00545D1E"/>
    <w:rsid w:val="00570DE7"/>
    <w:rsid w:val="005809EE"/>
    <w:rsid w:val="00587C78"/>
    <w:rsid w:val="0059194E"/>
    <w:rsid w:val="005945B1"/>
    <w:rsid w:val="005B5CFF"/>
    <w:rsid w:val="005C060A"/>
    <w:rsid w:val="005C3135"/>
    <w:rsid w:val="005C3211"/>
    <w:rsid w:val="005C3949"/>
    <w:rsid w:val="005D5E8F"/>
    <w:rsid w:val="005E1081"/>
    <w:rsid w:val="005F68DF"/>
    <w:rsid w:val="006073F8"/>
    <w:rsid w:val="006164C1"/>
    <w:rsid w:val="00631E7B"/>
    <w:rsid w:val="00641DB5"/>
    <w:rsid w:val="00642D84"/>
    <w:rsid w:val="00666F9D"/>
    <w:rsid w:val="00672DB1"/>
    <w:rsid w:val="006751F0"/>
    <w:rsid w:val="00693A9D"/>
    <w:rsid w:val="006A5CE0"/>
    <w:rsid w:val="006A6E5C"/>
    <w:rsid w:val="006B5E50"/>
    <w:rsid w:val="006C190C"/>
    <w:rsid w:val="006D123F"/>
    <w:rsid w:val="006E2762"/>
    <w:rsid w:val="007029E8"/>
    <w:rsid w:val="0070414F"/>
    <w:rsid w:val="00705565"/>
    <w:rsid w:val="00714838"/>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628B5"/>
    <w:rsid w:val="00864844"/>
    <w:rsid w:val="008648EF"/>
    <w:rsid w:val="00873665"/>
    <w:rsid w:val="00875159"/>
    <w:rsid w:val="008765ED"/>
    <w:rsid w:val="00883233"/>
    <w:rsid w:val="008937FC"/>
    <w:rsid w:val="00893BCA"/>
    <w:rsid w:val="008A3716"/>
    <w:rsid w:val="008B271F"/>
    <w:rsid w:val="008B6465"/>
    <w:rsid w:val="008B6E87"/>
    <w:rsid w:val="008E41F8"/>
    <w:rsid w:val="008F074A"/>
    <w:rsid w:val="00901A00"/>
    <w:rsid w:val="009233E2"/>
    <w:rsid w:val="009265FF"/>
    <w:rsid w:val="0093040E"/>
    <w:rsid w:val="00942B41"/>
    <w:rsid w:val="00945597"/>
    <w:rsid w:val="00952AE2"/>
    <w:rsid w:val="00953D53"/>
    <w:rsid w:val="00955759"/>
    <w:rsid w:val="00955B23"/>
    <w:rsid w:val="009602AB"/>
    <w:rsid w:val="00965D5D"/>
    <w:rsid w:val="009907E8"/>
    <w:rsid w:val="009910FF"/>
    <w:rsid w:val="00996827"/>
    <w:rsid w:val="009A070C"/>
    <w:rsid w:val="009A09D6"/>
    <w:rsid w:val="009A1305"/>
    <w:rsid w:val="009A23C5"/>
    <w:rsid w:val="009A45C4"/>
    <w:rsid w:val="009C0520"/>
    <w:rsid w:val="009C1A9F"/>
    <w:rsid w:val="009F05F3"/>
    <w:rsid w:val="00A21944"/>
    <w:rsid w:val="00A34A26"/>
    <w:rsid w:val="00A3525C"/>
    <w:rsid w:val="00A40047"/>
    <w:rsid w:val="00A40144"/>
    <w:rsid w:val="00A70D9F"/>
    <w:rsid w:val="00A71B24"/>
    <w:rsid w:val="00A764F8"/>
    <w:rsid w:val="00A85535"/>
    <w:rsid w:val="00A9396E"/>
    <w:rsid w:val="00AC40A0"/>
    <w:rsid w:val="00AD2EB2"/>
    <w:rsid w:val="00AE02CD"/>
    <w:rsid w:val="00B02557"/>
    <w:rsid w:val="00B03F1D"/>
    <w:rsid w:val="00B11360"/>
    <w:rsid w:val="00B12C10"/>
    <w:rsid w:val="00B37329"/>
    <w:rsid w:val="00B44891"/>
    <w:rsid w:val="00B506AF"/>
    <w:rsid w:val="00B52CC7"/>
    <w:rsid w:val="00B8011D"/>
    <w:rsid w:val="00B86F90"/>
    <w:rsid w:val="00B87F53"/>
    <w:rsid w:val="00B92B3A"/>
    <w:rsid w:val="00B94031"/>
    <w:rsid w:val="00B9538F"/>
    <w:rsid w:val="00BA1ABE"/>
    <w:rsid w:val="00BA564D"/>
    <w:rsid w:val="00BD1613"/>
    <w:rsid w:val="00BD57C1"/>
    <w:rsid w:val="00BF1137"/>
    <w:rsid w:val="00BF401B"/>
    <w:rsid w:val="00C06430"/>
    <w:rsid w:val="00C1790C"/>
    <w:rsid w:val="00C24CD9"/>
    <w:rsid w:val="00C26890"/>
    <w:rsid w:val="00C34CBC"/>
    <w:rsid w:val="00C35998"/>
    <w:rsid w:val="00C35D4D"/>
    <w:rsid w:val="00C35E07"/>
    <w:rsid w:val="00C513A5"/>
    <w:rsid w:val="00C70B62"/>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7661A"/>
    <w:rsid w:val="00D8358C"/>
    <w:rsid w:val="00D8414A"/>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0A22"/>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0BD3"/>
    <w:rsid w:val="00EA37B1"/>
    <w:rsid w:val="00EB1F45"/>
    <w:rsid w:val="00ED10D5"/>
    <w:rsid w:val="00ED20A0"/>
    <w:rsid w:val="00ED5FA8"/>
    <w:rsid w:val="00EE3A42"/>
    <w:rsid w:val="00EE513A"/>
    <w:rsid w:val="00EF5AE2"/>
    <w:rsid w:val="00F065B4"/>
    <w:rsid w:val="00F07D6C"/>
    <w:rsid w:val="00F11D33"/>
    <w:rsid w:val="00F23BBF"/>
    <w:rsid w:val="00F303BC"/>
    <w:rsid w:val="00F42ABC"/>
    <w:rsid w:val="00F45C64"/>
    <w:rsid w:val="00F52577"/>
    <w:rsid w:val="00F53486"/>
    <w:rsid w:val="00F64773"/>
    <w:rsid w:val="00F652F0"/>
    <w:rsid w:val="00F73640"/>
    <w:rsid w:val="00F7523F"/>
    <w:rsid w:val="00FA68CA"/>
    <w:rsid w:val="00FB5BB8"/>
    <w:rsid w:val="00FD149E"/>
    <w:rsid w:val="00FD3B14"/>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A28AD"/>
  <w15:docId w15:val="{67603D16-E003-4019-827D-4883C332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10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7489">
      <w:bodyDiv w:val="1"/>
      <w:marLeft w:val="0"/>
      <w:marRight w:val="0"/>
      <w:marTop w:val="0"/>
      <w:marBottom w:val="0"/>
      <w:divBdr>
        <w:top w:val="none" w:sz="0" w:space="0" w:color="auto"/>
        <w:left w:val="none" w:sz="0" w:space="0" w:color="auto"/>
        <w:bottom w:val="none" w:sz="0" w:space="0" w:color="auto"/>
        <w:right w:val="none" w:sz="0" w:space="0" w:color="auto"/>
      </w:divBdr>
    </w:div>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160270826">
      <w:bodyDiv w:val="1"/>
      <w:marLeft w:val="0"/>
      <w:marRight w:val="0"/>
      <w:marTop w:val="0"/>
      <w:marBottom w:val="0"/>
      <w:divBdr>
        <w:top w:val="none" w:sz="0" w:space="0" w:color="auto"/>
        <w:left w:val="none" w:sz="0" w:space="0" w:color="auto"/>
        <w:bottom w:val="none" w:sz="0" w:space="0" w:color="auto"/>
        <w:right w:val="none" w:sz="0" w:space="0" w:color="auto"/>
      </w:divBdr>
    </w:div>
    <w:div w:id="1210260434">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855656463">
      <w:bodyDiv w:val="1"/>
      <w:marLeft w:val="0"/>
      <w:marRight w:val="0"/>
      <w:marTop w:val="0"/>
      <w:marBottom w:val="0"/>
      <w:divBdr>
        <w:top w:val="none" w:sz="0" w:space="0" w:color="auto"/>
        <w:left w:val="none" w:sz="0" w:space="0" w:color="auto"/>
        <w:bottom w:val="none" w:sz="0" w:space="0" w:color="auto"/>
        <w:right w:val="none" w:sz="0" w:space="0" w:color="auto"/>
      </w:divBdr>
    </w:div>
    <w:div w:id="21159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de/produkte/gateways/gateways-fuer-die-protokolluebergreifende-prozess-steuerung.html"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ustrial.softing.com/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19/PM_mbGate_XX_V1-20_052019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19/PM_mbGate_XX_V1-20_052019_300dpi_cmyk.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332A-E4A4-4758-889F-D3C29650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10</cp:revision>
  <cp:lastPrinted>2017-04-13T07:56:00Z</cp:lastPrinted>
  <dcterms:created xsi:type="dcterms:W3CDTF">2019-05-02T14:22:00Z</dcterms:created>
  <dcterms:modified xsi:type="dcterms:W3CDTF">2019-05-14T07:26:00Z</dcterms:modified>
</cp:coreProperties>
</file>