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4CEEC" w14:textId="77777777" w:rsidR="00FF76F8" w:rsidRPr="00CA73F9" w:rsidRDefault="00FF76F8" w:rsidP="00CA73F9">
      <w:pPr>
        <w:pStyle w:val="PR-Zwischenueberschrift"/>
        <w:jc w:val="right"/>
        <w:rPr>
          <w:lang w:val="en-US"/>
        </w:rPr>
      </w:pPr>
      <w:r w:rsidRPr="00875159">
        <w:tab/>
      </w:r>
      <w:r w:rsidR="00C821F5" w:rsidRPr="00CA73F9">
        <w:rPr>
          <w:lang w:val="en-US"/>
        </w:rPr>
        <w:t>Press Release</w:t>
      </w:r>
    </w:p>
    <w:p w14:paraId="5CF311C5" w14:textId="5E01CAD1" w:rsidR="006751F0" w:rsidRDefault="006751F0" w:rsidP="00CA73F9">
      <w:pPr>
        <w:pStyle w:val="PR-Zwischenueberschrift"/>
        <w:jc w:val="right"/>
        <w:rPr>
          <w:lang w:val="en-US"/>
        </w:rPr>
      </w:pPr>
      <w:r w:rsidRPr="00CA73F9">
        <w:rPr>
          <w:lang w:val="en-US"/>
        </w:rPr>
        <w:tab/>
        <w:t xml:space="preserve">Softing </w:t>
      </w:r>
      <w:r w:rsidR="00D747D8" w:rsidRPr="00CA73F9">
        <w:rPr>
          <w:lang w:val="en-US"/>
        </w:rPr>
        <w:t>Industrial</w:t>
      </w:r>
    </w:p>
    <w:p w14:paraId="05CEA525" w14:textId="77777777" w:rsidR="00913625" w:rsidRPr="00CA73F9" w:rsidRDefault="00913625" w:rsidP="00CA73F9">
      <w:pPr>
        <w:pStyle w:val="PR-Zwischenueberschrift"/>
        <w:jc w:val="right"/>
        <w:rPr>
          <w:lang w:val="en-US"/>
        </w:rPr>
      </w:pPr>
    </w:p>
    <w:p w14:paraId="57119DF3" w14:textId="7A81894B" w:rsidR="007D4CB4" w:rsidRDefault="005F317E" w:rsidP="00CA73F9">
      <w:pPr>
        <w:pStyle w:val="PR-Zwischenueberschrift"/>
        <w:rPr>
          <w:bCs/>
          <w:sz w:val="32"/>
          <w:szCs w:val="32"/>
          <w:lang w:val="en-US"/>
        </w:rPr>
      </w:pPr>
      <w:r w:rsidRPr="005F317E">
        <w:rPr>
          <w:bCs/>
          <w:sz w:val="32"/>
          <w:szCs w:val="32"/>
          <w:lang w:val="en-US"/>
        </w:rPr>
        <w:t xml:space="preserve">Softing provides </w:t>
      </w:r>
      <w:r w:rsidR="00DD4E43">
        <w:rPr>
          <w:bCs/>
          <w:sz w:val="32"/>
          <w:szCs w:val="32"/>
          <w:lang w:val="en-US"/>
        </w:rPr>
        <w:t xml:space="preserve">a </w:t>
      </w:r>
      <w:r w:rsidRPr="005F317E">
        <w:rPr>
          <w:bCs/>
          <w:sz w:val="32"/>
          <w:szCs w:val="32"/>
          <w:lang w:val="en-US"/>
        </w:rPr>
        <w:t>solution for integrating FANUC CNC data into Siemens Industrial Edge</w:t>
      </w:r>
    </w:p>
    <w:p w14:paraId="60C3E62B" w14:textId="35A7A91D" w:rsidR="00330A93" w:rsidRPr="00CA73F9" w:rsidRDefault="00A40144" w:rsidP="00CA73F9">
      <w:pPr>
        <w:pStyle w:val="PR-Zwischenueberschrift"/>
        <w:rPr>
          <w:lang w:val="en-US"/>
        </w:rPr>
      </w:pPr>
      <w:r w:rsidRPr="00CA73F9">
        <w:rPr>
          <w:lang w:val="en-US"/>
        </w:rPr>
        <w:t xml:space="preserve">Haar, </w:t>
      </w:r>
      <w:r w:rsidR="005F317E">
        <w:rPr>
          <w:lang w:val="en-US"/>
        </w:rPr>
        <w:t>October</w:t>
      </w:r>
      <w:r w:rsidR="006D6067" w:rsidRPr="00CA73F9">
        <w:rPr>
          <w:lang w:val="en-US"/>
        </w:rPr>
        <w:t xml:space="preserve"> </w:t>
      </w:r>
      <w:r w:rsidR="00DF4BAA">
        <w:rPr>
          <w:lang w:val="en-US"/>
        </w:rPr>
        <w:t>10</w:t>
      </w:r>
      <w:r w:rsidR="006D6067" w:rsidRPr="00CA73F9">
        <w:rPr>
          <w:lang w:val="en-US"/>
        </w:rPr>
        <w:t>,</w:t>
      </w:r>
      <w:r w:rsidRPr="00CA73F9">
        <w:rPr>
          <w:lang w:val="en-US"/>
        </w:rPr>
        <w:t xml:space="preserve"> </w:t>
      </w:r>
      <w:r w:rsidR="007D4CB4">
        <w:rPr>
          <w:lang w:val="en-US"/>
        </w:rPr>
        <w:t xml:space="preserve">2022 </w:t>
      </w:r>
      <w:r w:rsidRPr="00CA73F9">
        <w:rPr>
          <w:lang w:val="en-US"/>
        </w:rPr>
        <w:t>–</w:t>
      </w:r>
      <w:r w:rsidR="004436CA" w:rsidRPr="00CA73F9">
        <w:rPr>
          <w:lang w:val="en-US"/>
        </w:rPr>
        <w:t xml:space="preserve"> </w:t>
      </w:r>
      <w:r w:rsidR="005F317E" w:rsidRPr="005F317E">
        <w:rPr>
          <w:lang w:val="en-US"/>
        </w:rPr>
        <w:t>Softing expands its edgePlug family with edgePlug FANUC CNC. The Linux-based Docker container provides control data for use in Siemens Industrial Edge applications</w:t>
      </w:r>
      <w:r w:rsidR="007D4CB4" w:rsidRPr="007D4CB4">
        <w:rPr>
          <w:lang w:val="en-US"/>
        </w:rPr>
        <w:t>.</w:t>
      </w:r>
    </w:p>
    <w:p w14:paraId="17B1ADFC" w14:textId="71122F3D" w:rsidR="005F317E" w:rsidRDefault="005F317E" w:rsidP="00CA73F9">
      <w:pPr>
        <w:pStyle w:val="PR-Text"/>
        <w:rPr>
          <w:lang w:val="en-US"/>
        </w:rPr>
      </w:pPr>
      <w:r w:rsidRPr="005F317E">
        <w:rPr>
          <w:lang w:val="en-US"/>
        </w:rPr>
        <w:t>The Docker-based software products of Softing's edgePlug family connect controllers to applications in the Siemens Industrial Edge, an open, directly deployable edge computing platform. The new edgePlug FANUC CNC can be used to read machine and manufacturing data from FANUC CNC product series. Since May 2022 edgePlug SINUMERIK CNC is already available for accessing data from Siemens 840D CNC controllers. In a later step, access to SIMATIC S7 data will also be possible.</w:t>
      </w:r>
    </w:p>
    <w:p w14:paraId="5661E2E6" w14:textId="59EB0614" w:rsidR="00B8011D" w:rsidRDefault="005F317E" w:rsidP="00CA73F9">
      <w:pPr>
        <w:pStyle w:val="PR-Text"/>
        <w:rPr>
          <w:lang w:val="en-US"/>
        </w:rPr>
      </w:pPr>
      <w:r w:rsidRPr="005F317E">
        <w:rPr>
          <w:lang w:val="en-US"/>
        </w:rPr>
        <w:t>The edgePlugs are available in the Siemens Industrial Edge Marketplace and can be configured via the integrated Siemens Industrial Information Hub (IIH) tool.</w:t>
      </w:r>
      <w:r>
        <w:rPr>
          <w:lang w:val="en-US"/>
        </w:rPr>
        <w:t xml:space="preserve"> </w:t>
      </w:r>
      <w:r w:rsidR="007D4CB4" w:rsidRPr="007D4CB4">
        <w:rPr>
          <w:lang w:val="en-US"/>
        </w:rPr>
        <w:t xml:space="preserve">The purchase and licensing of </w:t>
      </w:r>
      <w:r w:rsidR="007D4CB4">
        <w:rPr>
          <w:lang w:val="en-US"/>
        </w:rPr>
        <w:t xml:space="preserve">the </w:t>
      </w:r>
      <w:r w:rsidR="007D4CB4" w:rsidRPr="007D4CB4">
        <w:rPr>
          <w:lang w:val="en-US"/>
        </w:rPr>
        <w:t xml:space="preserve">edgePlugs </w:t>
      </w:r>
      <w:r w:rsidR="00F27280">
        <w:rPr>
          <w:lang w:val="en-US"/>
        </w:rPr>
        <w:t>are</w:t>
      </w:r>
      <w:r w:rsidR="007D4CB4" w:rsidRPr="007D4CB4">
        <w:rPr>
          <w:lang w:val="en-US"/>
        </w:rPr>
        <w:t xml:space="preserve"> fully integrated into the Siemens Industrial Edge Market Place. The licensing model is scalable and based on the number of control connections required.</w:t>
      </w:r>
    </w:p>
    <w:p w14:paraId="08FC4FE0" w14:textId="07C32D2E" w:rsidR="007D4CB4" w:rsidRDefault="007D4CB4" w:rsidP="00CA73F9">
      <w:pPr>
        <w:pStyle w:val="PR-Text"/>
        <w:rPr>
          <w:lang w:val="en-US"/>
        </w:rPr>
      </w:pPr>
      <w:r w:rsidRPr="007D4CB4">
        <w:rPr>
          <w:lang w:val="en-US"/>
        </w:rPr>
        <w:t>The edgePlugs can be used for all edge, cloud</w:t>
      </w:r>
      <w:r>
        <w:rPr>
          <w:lang w:val="en-US"/>
        </w:rPr>
        <w:t>,</w:t>
      </w:r>
      <w:r w:rsidRPr="007D4CB4">
        <w:rPr>
          <w:lang w:val="en-US"/>
        </w:rPr>
        <w:t xml:space="preserve"> and </w:t>
      </w:r>
      <w:r w:rsidR="00F27280">
        <w:rPr>
          <w:lang w:val="en-US"/>
        </w:rPr>
        <w:t>on-premise applications</w:t>
      </w:r>
      <w:r w:rsidRPr="007D4CB4">
        <w:rPr>
          <w:lang w:val="en-US"/>
        </w:rPr>
        <w:t xml:space="preserve"> that require access to control or machine data. The applications use the OPC UA servers or MQTT brokers available in the Siemens Industrial Edge to access the data provided. The edgePlugs in turn use Ethernet to connect to the controllers.</w:t>
      </w:r>
    </w:p>
    <w:p w14:paraId="42FAC172" w14:textId="2BDD9736" w:rsidR="007D4CB4" w:rsidRPr="00A56493" w:rsidRDefault="005F317E" w:rsidP="00CA73F9">
      <w:pPr>
        <w:pStyle w:val="PR-Text"/>
        <w:rPr>
          <w:b/>
          <w:bCs/>
          <w:lang w:val="en-US"/>
        </w:rPr>
      </w:pPr>
      <w:r w:rsidRPr="00A56493">
        <w:rPr>
          <w:b/>
          <w:bCs/>
          <w:lang w:val="en-US"/>
        </w:rPr>
        <w:t>At sps 2022 in Nuremberg, Softing will present the edgePlugs in hall 5, booth 258.</w:t>
      </w:r>
    </w:p>
    <w:p w14:paraId="400348E0" w14:textId="77777777" w:rsidR="005F2AD8" w:rsidRPr="00222EAE" w:rsidRDefault="004436CA" w:rsidP="005F2AD8">
      <w:pPr>
        <w:spacing w:after="240" w:line="360" w:lineRule="auto"/>
        <w:ind w:right="2268"/>
        <w:jc w:val="center"/>
        <w:rPr>
          <w:rFonts w:ascii="Calibri" w:hAnsi="Calibri"/>
          <w:color w:val="000000" w:themeColor="text1"/>
          <w:sz w:val="22"/>
          <w:szCs w:val="22"/>
          <w:lang w:val="en-US"/>
        </w:rPr>
      </w:pPr>
      <w:r w:rsidRPr="00CA73F9">
        <w:rPr>
          <w:rFonts w:ascii="Calibri" w:hAnsi="Calibri"/>
          <w:color w:val="000000" w:themeColor="text1"/>
          <w:sz w:val="22"/>
          <w:szCs w:val="22"/>
          <w:lang w:val="en-US"/>
        </w:rPr>
        <w:t>##</w:t>
      </w:r>
    </w:p>
    <w:p w14:paraId="5A00EE0A" w14:textId="6DB09AFF" w:rsidR="005F2AD8" w:rsidRPr="00222EAE" w:rsidRDefault="00CA73F9" w:rsidP="005F2AD8">
      <w:pPr>
        <w:pStyle w:val="PR-Zwischenueberschrift"/>
        <w:spacing w:after="240"/>
        <w:rPr>
          <w:b w:val="0"/>
          <w:bCs/>
          <w:lang w:val="en-US"/>
        </w:rPr>
      </w:pPr>
      <w:r w:rsidRPr="00CA73F9">
        <w:rPr>
          <w:rFonts w:asciiTheme="minorHAnsi" w:hAnsiTheme="minorHAnsi" w:cstheme="minorHAnsi"/>
          <w:bCs/>
          <w:lang w:val="en-US"/>
        </w:rPr>
        <w:lastRenderedPageBreak/>
        <w:t xml:space="preserve">No. of </w:t>
      </w:r>
      <w:r w:rsidR="00F27280" w:rsidRPr="005F2AD8">
        <w:rPr>
          <w:rFonts w:asciiTheme="minorHAnsi" w:hAnsiTheme="minorHAnsi" w:cstheme="minorHAnsi"/>
          <w:lang w:val="en-US"/>
        </w:rPr>
        <w:t>characters/words</w:t>
      </w:r>
      <w:r w:rsidRPr="00CA73F9">
        <w:rPr>
          <w:rFonts w:asciiTheme="minorHAnsi" w:hAnsiTheme="minorHAnsi" w:cstheme="minorHAnsi"/>
          <w:bCs/>
          <w:lang w:val="en-US"/>
        </w:rPr>
        <w:t>:</w:t>
      </w:r>
      <w:r w:rsidR="00663128" w:rsidRPr="00CA73F9">
        <w:rPr>
          <w:rFonts w:asciiTheme="minorHAnsi" w:hAnsiTheme="minorHAnsi"/>
          <w:bCs/>
          <w:szCs w:val="22"/>
          <w:lang w:val="en-US"/>
        </w:rPr>
        <w:t xml:space="preserve"> </w:t>
      </w:r>
      <w:r w:rsidR="00EF4FC3" w:rsidRPr="005F2AD8">
        <w:rPr>
          <w:rFonts w:asciiTheme="minorHAnsi" w:hAnsiTheme="minorHAnsi"/>
          <w:b w:val="0"/>
          <w:bCs/>
          <w:szCs w:val="22"/>
          <w:lang w:val="en-US"/>
        </w:rPr>
        <w:t>approx.</w:t>
      </w:r>
      <w:r w:rsidR="005F2AD8" w:rsidRPr="005F2AD8">
        <w:rPr>
          <w:rFonts w:asciiTheme="minorHAnsi" w:hAnsiTheme="minorHAnsi"/>
          <w:b w:val="0"/>
          <w:bCs/>
          <w:szCs w:val="22"/>
          <w:lang w:val="en-US"/>
        </w:rPr>
        <w:t xml:space="preserve"> </w:t>
      </w:r>
      <w:r w:rsidR="00DD4E43">
        <w:rPr>
          <w:rFonts w:asciiTheme="minorHAnsi" w:hAnsiTheme="minorHAnsi"/>
          <w:b w:val="0"/>
          <w:bCs/>
          <w:szCs w:val="22"/>
          <w:lang w:val="en-US"/>
        </w:rPr>
        <w:t>1,5</w:t>
      </w:r>
      <w:r w:rsidR="00C51BDA">
        <w:rPr>
          <w:rFonts w:asciiTheme="minorHAnsi" w:hAnsiTheme="minorHAnsi"/>
          <w:b w:val="0"/>
          <w:bCs/>
          <w:szCs w:val="22"/>
          <w:lang w:val="en-US"/>
        </w:rPr>
        <w:t>0</w:t>
      </w:r>
      <w:r w:rsidR="00DD4E43">
        <w:rPr>
          <w:rFonts w:asciiTheme="minorHAnsi" w:hAnsiTheme="minorHAnsi"/>
          <w:b w:val="0"/>
          <w:bCs/>
          <w:szCs w:val="22"/>
          <w:lang w:val="en-US"/>
        </w:rPr>
        <w:t>0</w:t>
      </w:r>
      <w:r w:rsidR="0045527A">
        <w:rPr>
          <w:rFonts w:asciiTheme="minorHAnsi" w:hAnsiTheme="minorHAnsi"/>
          <w:b w:val="0"/>
          <w:bCs/>
          <w:szCs w:val="22"/>
          <w:lang w:val="en-US"/>
        </w:rPr>
        <w:t xml:space="preserve"> </w:t>
      </w:r>
      <w:r w:rsidR="005F2AD8" w:rsidRPr="005F2AD8">
        <w:rPr>
          <w:rFonts w:asciiTheme="minorHAnsi" w:hAnsiTheme="minorHAnsi"/>
          <w:b w:val="0"/>
          <w:bCs/>
          <w:szCs w:val="22"/>
          <w:lang w:val="en-US"/>
        </w:rPr>
        <w:t>/</w:t>
      </w:r>
      <w:r w:rsidR="0045527A">
        <w:rPr>
          <w:rFonts w:asciiTheme="minorHAnsi" w:hAnsiTheme="minorHAnsi"/>
          <w:b w:val="0"/>
          <w:bCs/>
          <w:szCs w:val="22"/>
          <w:lang w:val="en-US"/>
        </w:rPr>
        <w:t xml:space="preserve"> </w:t>
      </w:r>
      <w:r w:rsidR="00DD4E43">
        <w:rPr>
          <w:rFonts w:asciiTheme="minorHAnsi" w:hAnsiTheme="minorHAnsi"/>
          <w:b w:val="0"/>
          <w:bCs/>
          <w:szCs w:val="22"/>
          <w:lang w:val="en-US"/>
        </w:rPr>
        <w:t>2</w:t>
      </w:r>
      <w:r w:rsidR="00C51BDA">
        <w:rPr>
          <w:rFonts w:asciiTheme="minorHAnsi" w:hAnsiTheme="minorHAnsi"/>
          <w:b w:val="0"/>
          <w:bCs/>
          <w:szCs w:val="22"/>
          <w:lang w:val="en-US"/>
        </w:rPr>
        <w:t>3</w:t>
      </w:r>
      <w:r w:rsidR="00DD4E43">
        <w:rPr>
          <w:rFonts w:asciiTheme="minorHAnsi" w:hAnsiTheme="minorHAnsi"/>
          <w:b w:val="0"/>
          <w:bCs/>
          <w:szCs w:val="22"/>
          <w:lang w:val="en-US"/>
        </w:rPr>
        <w:t>4</w:t>
      </w:r>
    </w:p>
    <w:p w14:paraId="5BCC2474" w14:textId="70B8D936" w:rsidR="00663128" w:rsidRDefault="00663128" w:rsidP="005F2AD8">
      <w:pPr>
        <w:pStyle w:val="PR-Zwischenueberschrift"/>
        <w:rPr>
          <w:lang w:val="en-US"/>
        </w:rPr>
      </w:pPr>
      <w:r w:rsidRPr="00CA73F9">
        <w:rPr>
          <w:lang w:val="en-US"/>
        </w:rPr>
        <w:t>Image:</w:t>
      </w:r>
    </w:p>
    <w:p w14:paraId="715964E0" w14:textId="52295AAD" w:rsidR="00B552D8" w:rsidRPr="00B552D8" w:rsidRDefault="00677BC3" w:rsidP="00B552D8">
      <w:pPr>
        <w:pStyle w:val="PR-Zwischenueberschrift"/>
        <w:rPr>
          <w:lang w:val="en-US"/>
        </w:rPr>
      </w:pPr>
      <w:hyperlink r:id="rId8" w:history="1">
        <w:r w:rsidR="00B552D8" w:rsidRPr="00C51BDA">
          <w:rPr>
            <w:rStyle w:val="Hyperlink"/>
            <w:lang w:val="en-US"/>
          </w:rPr>
          <w:t>Download CMYK</w:t>
        </w:r>
      </w:hyperlink>
    </w:p>
    <w:p w14:paraId="0D7FD53F" w14:textId="7B94B512" w:rsidR="00B552D8" w:rsidRPr="00B552D8" w:rsidRDefault="00677BC3" w:rsidP="00B552D8">
      <w:pPr>
        <w:pStyle w:val="PR-Zwischenueberschrift"/>
        <w:rPr>
          <w:lang w:val="en-US"/>
        </w:rPr>
      </w:pPr>
      <w:hyperlink r:id="rId9" w:history="1">
        <w:r w:rsidR="00B552D8" w:rsidRPr="00C51BDA">
          <w:rPr>
            <w:rStyle w:val="Hyperlink"/>
            <w:lang w:val="en-US"/>
          </w:rPr>
          <w:t>Download RGB</w:t>
        </w:r>
      </w:hyperlink>
    </w:p>
    <w:p w14:paraId="3BDEF96F" w14:textId="25F4D6AE" w:rsidR="00A56493" w:rsidRDefault="00A56493" w:rsidP="00CA73F9">
      <w:pPr>
        <w:pStyle w:val="PR-Bildunterschrift"/>
      </w:pPr>
      <w:r>
        <w:rPr>
          <w:noProof/>
        </w:rPr>
        <w:drawing>
          <wp:inline distT="0" distB="0" distL="0" distR="0" wp14:anchorId="73B5F4EE" wp14:editId="0360824E">
            <wp:extent cx="4859655" cy="3424555"/>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59655" cy="3424555"/>
                    </a:xfrm>
                    <a:prstGeom prst="rect">
                      <a:avLst/>
                    </a:prstGeom>
                    <a:noFill/>
                    <a:ln>
                      <a:noFill/>
                    </a:ln>
                  </pic:spPr>
                </pic:pic>
              </a:graphicData>
            </a:graphic>
          </wp:inline>
        </w:drawing>
      </w:r>
    </w:p>
    <w:p w14:paraId="34C98A66" w14:textId="61BD7283" w:rsidR="00CA73F9" w:rsidRPr="00CA73F9" w:rsidRDefault="00CA73F9" w:rsidP="00CA73F9">
      <w:pPr>
        <w:pStyle w:val="PR-Bildunterschrift"/>
      </w:pPr>
      <w:r w:rsidRPr="00CA73F9">
        <w:t>Caption:</w:t>
      </w:r>
      <w:r w:rsidR="00675D45">
        <w:t xml:space="preserve"> </w:t>
      </w:r>
      <w:r w:rsidR="00675D45" w:rsidRPr="008C188B">
        <w:t>edgePlug Docker Containers from Softing Industrial provide connectivity for the Siemens Industrial Edge</w:t>
      </w:r>
      <w:r w:rsidR="00675D45">
        <w:br/>
      </w:r>
      <w:r w:rsidR="00A26960">
        <w:t>(Source: Softing Industrial)</w:t>
      </w:r>
    </w:p>
    <w:p w14:paraId="32CF322A" w14:textId="77777777" w:rsidR="00720674" w:rsidRPr="00CA73F9" w:rsidRDefault="005F68DF" w:rsidP="00CA73F9">
      <w:pPr>
        <w:pStyle w:val="PR-Zwischenueberschrift"/>
        <w:rPr>
          <w:lang w:val="en-US"/>
        </w:rPr>
      </w:pPr>
      <w:r w:rsidRPr="00CA73F9">
        <w:rPr>
          <w:lang w:val="en-US"/>
        </w:rPr>
        <w:t>About</w:t>
      </w:r>
      <w:r w:rsidR="00720674" w:rsidRPr="00CA73F9">
        <w:rPr>
          <w:lang w:val="en-US"/>
        </w:rPr>
        <w:t xml:space="preserve"> Softing Industrial</w:t>
      </w:r>
    </w:p>
    <w:p w14:paraId="41C24C49" w14:textId="7D0E1875" w:rsidR="00BE5A8A" w:rsidRPr="00222EAE" w:rsidRDefault="003F5B35" w:rsidP="00BE5A8A">
      <w:pPr>
        <w:pStyle w:val="PR-Text1-zeilig"/>
        <w:spacing w:after="240"/>
        <w:rPr>
          <w:lang w:val="en-US"/>
        </w:rPr>
      </w:pPr>
      <w:r w:rsidRPr="00CA73F9">
        <w:rPr>
          <w:lang w:val="en-US"/>
        </w:rPr>
        <w:t>Softing connects disparate automation components to feed data from the shop floor to the cloud for control and analytics. The company's products enable communication</w:t>
      </w:r>
      <w:r w:rsidR="0036166D">
        <w:rPr>
          <w:lang w:val="en-US"/>
        </w:rPr>
        <w:t>s</w:t>
      </w:r>
      <w:r w:rsidRPr="00CA73F9">
        <w:rPr>
          <w:lang w:val="en-US"/>
        </w:rPr>
        <w:t xml:space="preserve"> networks to be monitored and diagnosed to ensure a reliable flow of data, thereby creating the basis for optimizing production processes. For more information, please visit </w:t>
      </w:r>
      <w:hyperlink r:id="rId11" w:history="1">
        <w:r w:rsidR="00801DE3" w:rsidRPr="00690EF1">
          <w:rPr>
            <w:rStyle w:val="Hyperlink"/>
            <w:lang w:val="en-US"/>
          </w:rPr>
          <w:t>https://industrial.softing.com</w:t>
        </w:r>
      </w:hyperlink>
    </w:p>
    <w:p w14:paraId="0E452962" w14:textId="77777777" w:rsidR="004436CA" w:rsidRPr="00CA73F9" w:rsidRDefault="004436CA" w:rsidP="00CA73F9">
      <w:pPr>
        <w:pStyle w:val="PR-Zwischenueberschrift"/>
        <w:rPr>
          <w:rStyle w:val="Seitenzahl"/>
          <w:sz w:val="24"/>
          <w:lang w:val="en-US"/>
        </w:rPr>
      </w:pPr>
      <w:r w:rsidRPr="00CA73F9">
        <w:rPr>
          <w:rStyle w:val="Seitenzahl"/>
          <w:sz w:val="24"/>
          <w:lang w:val="en-US"/>
        </w:rPr>
        <w:t>Press Contact:</w:t>
      </w:r>
    </w:p>
    <w:p w14:paraId="0E515E8F"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 xml:space="preserve">Stephanie Widder </w:t>
      </w:r>
    </w:p>
    <w:p w14:paraId="62A55223" w14:textId="77777777" w:rsidR="001F0B91" w:rsidRPr="00CA73F9" w:rsidRDefault="001F0B91"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Marketing Communications Special</w:t>
      </w:r>
      <w:r w:rsidR="00153E97" w:rsidRPr="00CA73F9">
        <w:rPr>
          <w:rStyle w:val="Seitenzahl"/>
          <w:rFonts w:asciiTheme="minorHAnsi" w:hAnsiTheme="minorHAnsi"/>
          <w:sz w:val="24"/>
          <w:lang w:val="en-US"/>
        </w:rPr>
        <w:t>i</w:t>
      </w:r>
      <w:r w:rsidRPr="00CA73F9">
        <w:rPr>
          <w:rStyle w:val="Seitenzahl"/>
          <w:rFonts w:asciiTheme="minorHAnsi" w:hAnsiTheme="minorHAnsi"/>
          <w:sz w:val="24"/>
          <w:lang w:val="en-US"/>
        </w:rPr>
        <w:t>st</w:t>
      </w:r>
    </w:p>
    <w:p w14:paraId="7B4CFFC6"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 xml:space="preserve">Softing Industrial Automation GmbH </w:t>
      </w:r>
    </w:p>
    <w:p w14:paraId="53FD40D2"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Richard-Reitzner-Allee 6</w:t>
      </w:r>
    </w:p>
    <w:p w14:paraId="35AC95BA"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85540 Haar</w:t>
      </w:r>
    </w:p>
    <w:p w14:paraId="38F8C774"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lastRenderedPageBreak/>
        <w:t>Phone: +49-(0)89-45656-365</w:t>
      </w:r>
    </w:p>
    <w:p w14:paraId="3B088089" w14:textId="77777777" w:rsidR="00CA73F9"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 xml:space="preserve">Email: </w:t>
      </w:r>
      <w:hyperlink r:id="rId12" w:history="1">
        <w:r w:rsidRPr="00CA73F9">
          <w:rPr>
            <w:rStyle w:val="Hyperlink"/>
            <w:color w:val="auto"/>
            <w:u w:val="none"/>
            <w:lang w:val="en-US"/>
          </w:rPr>
          <w:t>stephanie.widder@softing.com</w:t>
        </w:r>
      </w:hyperlink>
    </w:p>
    <w:p w14:paraId="5037E7FA" w14:textId="77777777" w:rsidR="00720674" w:rsidRPr="00CA73F9" w:rsidRDefault="00720674" w:rsidP="00CA73F9">
      <w:pPr>
        <w:pStyle w:val="PR-Text-ohne-Abstand"/>
        <w:rPr>
          <w:rStyle w:val="Hyperlink1"/>
          <w:color w:val="auto"/>
          <w:u w:val="none"/>
        </w:rPr>
      </w:pPr>
    </w:p>
    <w:sectPr w:rsidR="00720674" w:rsidRPr="00CA73F9" w:rsidSect="0001601B">
      <w:headerReference w:type="even" r:id="rId13"/>
      <w:headerReference w:type="default" r:id="rId14"/>
      <w:footerReference w:type="even" r:id="rId15"/>
      <w:footerReference w:type="default" r:id="rId16"/>
      <w:pgSz w:w="11906" w:h="16838"/>
      <w:pgMar w:top="1919"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FD11F" w14:textId="77777777" w:rsidR="00677BC3" w:rsidRDefault="00677BC3">
      <w:r>
        <w:separator/>
      </w:r>
    </w:p>
  </w:endnote>
  <w:endnote w:type="continuationSeparator" w:id="0">
    <w:p w14:paraId="3811D639" w14:textId="77777777" w:rsidR="00677BC3" w:rsidRDefault="0067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D8A0E" w14:textId="77777777" w:rsidR="001706A5" w:rsidRDefault="001706A5" w:rsidP="0001601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EE61F92" w14:textId="77777777" w:rsidR="001706A5" w:rsidRDefault="001706A5">
    <w:pPr>
      <w:pStyle w:val="Fuzeile"/>
    </w:pPr>
  </w:p>
  <w:p w14:paraId="7D55DE68" w14:textId="77777777" w:rsidR="001706A5" w:rsidRDefault="001706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1459C" w14:textId="77777777" w:rsidR="001706A5" w:rsidRPr="0072069E" w:rsidRDefault="001706A5" w:rsidP="0001601B">
    <w:pPr>
      <w:pStyle w:val="Fuzeile"/>
      <w:jc w:val="right"/>
      <w:rPr>
        <w:rFonts w:asciiTheme="minorHAnsi" w:hAnsiTheme="minorHAnsi" w:cs="Arial"/>
        <w:sz w:val="16"/>
        <w:szCs w:val="16"/>
        <w:lang w:val="en-US"/>
      </w:rPr>
    </w:pPr>
    <w:r w:rsidRPr="0072069E">
      <w:rPr>
        <w:rFonts w:asciiTheme="minorHAnsi" w:hAnsiTheme="minorHAnsi"/>
        <w:sz w:val="16"/>
        <w:lang w:val="en-US"/>
      </w:rPr>
      <w:t xml:space="preserve">Press Release Softing / Page </w:t>
    </w:r>
    <w:r w:rsidRPr="0072069E">
      <w:rPr>
        <w:rStyle w:val="Seitenzahl"/>
        <w:rFonts w:asciiTheme="minorHAnsi" w:hAnsiTheme="minorHAnsi" w:cs="Arial"/>
        <w:sz w:val="16"/>
        <w:szCs w:val="16"/>
        <w:lang w:val="en-US"/>
      </w:rPr>
      <w:fldChar w:fldCharType="begin"/>
    </w:r>
    <w:r w:rsidRPr="0072069E">
      <w:rPr>
        <w:rStyle w:val="Seitenzahl"/>
        <w:rFonts w:asciiTheme="minorHAnsi" w:hAnsiTheme="minorHAnsi" w:cs="Arial"/>
        <w:sz w:val="16"/>
        <w:szCs w:val="16"/>
        <w:lang w:val="en-US"/>
      </w:rPr>
      <w:instrText xml:space="preserve"> PAGE </w:instrText>
    </w:r>
    <w:r w:rsidRPr="0072069E">
      <w:rPr>
        <w:rStyle w:val="Seitenzahl"/>
        <w:rFonts w:asciiTheme="minorHAnsi" w:hAnsiTheme="minorHAnsi" w:cs="Arial"/>
        <w:sz w:val="16"/>
        <w:szCs w:val="16"/>
        <w:lang w:val="en-US"/>
      </w:rPr>
      <w:fldChar w:fldCharType="separate"/>
    </w:r>
    <w:r w:rsidR="006C0430" w:rsidRPr="0072069E">
      <w:rPr>
        <w:rStyle w:val="Seitenzahl"/>
        <w:rFonts w:asciiTheme="minorHAnsi" w:hAnsiTheme="minorHAnsi" w:cs="Arial"/>
        <w:noProof/>
        <w:sz w:val="16"/>
        <w:szCs w:val="16"/>
        <w:lang w:val="en-US"/>
      </w:rPr>
      <w:t>1</w:t>
    </w:r>
    <w:r w:rsidRPr="0072069E">
      <w:rPr>
        <w:rStyle w:val="Seitenzahl"/>
        <w:rFonts w:asciiTheme="minorHAnsi" w:hAnsiTheme="minorHAnsi" w:cs="Arial"/>
        <w:sz w:val="16"/>
        <w:szCs w:val="16"/>
        <w:lang w:val="en-US"/>
      </w:rPr>
      <w:fldChar w:fldCharType="end"/>
    </w:r>
    <w:r w:rsidRPr="0072069E">
      <w:rPr>
        <w:rStyle w:val="Seitenzahl"/>
        <w:rFonts w:asciiTheme="minorHAnsi" w:hAnsiTheme="minorHAnsi"/>
        <w:sz w:val="16"/>
        <w:lang w:val="en-US"/>
      </w:rPr>
      <w:t xml:space="preserve"> of </w:t>
    </w:r>
    <w:r w:rsidRPr="0072069E">
      <w:rPr>
        <w:rStyle w:val="Seitenzahl"/>
        <w:rFonts w:asciiTheme="minorHAnsi" w:hAnsiTheme="minorHAnsi" w:cs="Arial"/>
        <w:sz w:val="16"/>
        <w:szCs w:val="16"/>
        <w:lang w:val="en-US"/>
      </w:rPr>
      <w:fldChar w:fldCharType="begin"/>
    </w:r>
    <w:r w:rsidRPr="0072069E">
      <w:rPr>
        <w:rStyle w:val="Seitenzahl"/>
        <w:rFonts w:asciiTheme="minorHAnsi" w:hAnsiTheme="minorHAnsi" w:cs="Arial"/>
        <w:sz w:val="16"/>
        <w:szCs w:val="16"/>
        <w:lang w:val="en-US"/>
      </w:rPr>
      <w:instrText xml:space="preserve"> NUMPAGES </w:instrText>
    </w:r>
    <w:r w:rsidRPr="0072069E">
      <w:rPr>
        <w:rStyle w:val="Seitenzahl"/>
        <w:rFonts w:asciiTheme="minorHAnsi" w:hAnsiTheme="minorHAnsi" w:cs="Arial"/>
        <w:sz w:val="16"/>
        <w:szCs w:val="16"/>
        <w:lang w:val="en-US"/>
      </w:rPr>
      <w:fldChar w:fldCharType="separate"/>
    </w:r>
    <w:r w:rsidR="006C0430" w:rsidRPr="0072069E">
      <w:rPr>
        <w:rStyle w:val="Seitenzahl"/>
        <w:rFonts w:asciiTheme="minorHAnsi" w:hAnsiTheme="minorHAnsi" w:cs="Arial"/>
        <w:noProof/>
        <w:sz w:val="16"/>
        <w:szCs w:val="16"/>
        <w:lang w:val="en-US"/>
      </w:rPr>
      <w:t>1</w:t>
    </w:r>
    <w:r w:rsidRPr="0072069E">
      <w:rPr>
        <w:rStyle w:val="Seitenzahl"/>
        <w:rFonts w:asciiTheme="minorHAnsi" w:hAnsiTheme="minorHAnsi"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F4A30" w14:textId="77777777" w:rsidR="00677BC3" w:rsidRDefault="00677BC3">
      <w:r>
        <w:separator/>
      </w:r>
    </w:p>
  </w:footnote>
  <w:footnote w:type="continuationSeparator" w:id="0">
    <w:p w14:paraId="027F9193" w14:textId="77777777" w:rsidR="00677BC3" w:rsidRDefault="00677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75277" w14:textId="77777777" w:rsidR="001706A5" w:rsidRDefault="001706A5">
    <w:pPr>
      <w:pStyle w:val="Kopfzeile"/>
    </w:pPr>
  </w:p>
  <w:p w14:paraId="52034CB6" w14:textId="77777777" w:rsidR="001706A5" w:rsidRDefault="001706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A06BB" w14:textId="77777777" w:rsidR="001706A5" w:rsidRDefault="001706A5" w:rsidP="00BA1ABE">
    <w:pPr>
      <w:jc w:val="right"/>
      <w:rPr>
        <w:rFonts w:ascii="Calibri" w:hAnsi="Calibri"/>
      </w:rPr>
    </w:pPr>
    <w:r>
      <w:rPr>
        <w:rFonts w:ascii="Calibri" w:hAnsi="Calibri"/>
        <w:noProof/>
        <w:lang w:bidi="ar-SA"/>
      </w:rPr>
      <w:drawing>
        <wp:inline distT="0" distB="0" distL="0" distR="0" wp14:anchorId="7B2A1601" wp14:editId="189B1116">
          <wp:extent cx="2109600" cy="669600"/>
          <wp:effectExtent l="0" t="0" r="5080" b="0"/>
          <wp:docPr id="2" name="Grafik 2" descr="\\Sfiler\iamar_intern\03_PR_Advertising\03-01_Texts_Drafts\Articles\Softing_Logo_Claim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ler\iamar_intern\03_PR_Advertising\03-01_Texts_Drafts\Articles\Softing_Logo_Claim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669600"/>
                  </a:xfrm>
                  <a:prstGeom prst="rect">
                    <a:avLst/>
                  </a:prstGeom>
                  <a:noFill/>
                  <a:ln>
                    <a:noFill/>
                  </a:ln>
                </pic:spPr>
              </pic:pic>
            </a:graphicData>
          </a:graphic>
        </wp:inline>
      </w:drawing>
    </w:r>
  </w:p>
  <w:p w14:paraId="283130EA" w14:textId="77777777" w:rsidR="001706A5" w:rsidRPr="00BA1ABE" w:rsidRDefault="001706A5" w:rsidP="00BA1ABE">
    <w:pPr>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B67CE"/>
    <w:multiLevelType w:val="hybridMultilevel"/>
    <w:tmpl w:val="46A0E4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B61EAA"/>
    <w:multiLevelType w:val="hybridMultilevel"/>
    <w:tmpl w:val="2892B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EB3545"/>
    <w:multiLevelType w:val="hybridMultilevel"/>
    <w:tmpl w:val="C8C6DF7A"/>
    <w:lvl w:ilvl="0" w:tplc="0E54079E">
      <w:start w:val="1"/>
      <w:numFmt w:val="bullet"/>
      <w:lvlText w:val="►"/>
      <w:lvlJc w:val="left"/>
      <w:pPr>
        <w:tabs>
          <w:tab w:val="num" w:pos="720"/>
        </w:tabs>
        <w:ind w:left="720" w:hanging="360"/>
      </w:pPr>
      <w:rPr>
        <w:rFonts w:ascii="Arial" w:hAnsi="Arial" w:hint="default"/>
      </w:rPr>
    </w:lvl>
    <w:lvl w:ilvl="1" w:tplc="9CD40788" w:tentative="1">
      <w:start w:val="1"/>
      <w:numFmt w:val="bullet"/>
      <w:lvlText w:val="►"/>
      <w:lvlJc w:val="left"/>
      <w:pPr>
        <w:tabs>
          <w:tab w:val="num" w:pos="1440"/>
        </w:tabs>
        <w:ind w:left="1440" w:hanging="360"/>
      </w:pPr>
      <w:rPr>
        <w:rFonts w:ascii="Arial" w:hAnsi="Arial" w:hint="default"/>
      </w:rPr>
    </w:lvl>
    <w:lvl w:ilvl="2" w:tplc="68D424C0" w:tentative="1">
      <w:start w:val="1"/>
      <w:numFmt w:val="bullet"/>
      <w:lvlText w:val="►"/>
      <w:lvlJc w:val="left"/>
      <w:pPr>
        <w:tabs>
          <w:tab w:val="num" w:pos="2160"/>
        </w:tabs>
        <w:ind w:left="2160" w:hanging="360"/>
      </w:pPr>
      <w:rPr>
        <w:rFonts w:ascii="Arial" w:hAnsi="Arial" w:hint="default"/>
      </w:rPr>
    </w:lvl>
    <w:lvl w:ilvl="3" w:tplc="64D470B2" w:tentative="1">
      <w:start w:val="1"/>
      <w:numFmt w:val="bullet"/>
      <w:lvlText w:val="►"/>
      <w:lvlJc w:val="left"/>
      <w:pPr>
        <w:tabs>
          <w:tab w:val="num" w:pos="2880"/>
        </w:tabs>
        <w:ind w:left="2880" w:hanging="360"/>
      </w:pPr>
      <w:rPr>
        <w:rFonts w:ascii="Arial" w:hAnsi="Arial" w:hint="default"/>
      </w:rPr>
    </w:lvl>
    <w:lvl w:ilvl="4" w:tplc="F8E62496" w:tentative="1">
      <w:start w:val="1"/>
      <w:numFmt w:val="bullet"/>
      <w:lvlText w:val="►"/>
      <w:lvlJc w:val="left"/>
      <w:pPr>
        <w:tabs>
          <w:tab w:val="num" w:pos="3600"/>
        </w:tabs>
        <w:ind w:left="3600" w:hanging="360"/>
      </w:pPr>
      <w:rPr>
        <w:rFonts w:ascii="Arial" w:hAnsi="Arial" w:hint="default"/>
      </w:rPr>
    </w:lvl>
    <w:lvl w:ilvl="5" w:tplc="E4786B7E" w:tentative="1">
      <w:start w:val="1"/>
      <w:numFmt w:val="bullet"/>
      <w:lvlText w:val="►"/>
      <w:lvlJc w:val="left"/>
      <w:pPr>
        <w:tabs>
          <w:tab w:val="num" w:pos="4320"/>
        </w:tabs>
        <w:ind w:left="4320" w:hanging="360"/>
      </w:pPr>
      <w:rPr>
        <w:rFonts w:ascii="Arial" w:hAnsi="Arial" w:hint="default"/>
      </w:rPr>
    </w:lvl>
    <w:lvl w:ilvl="6" w:tplc="3154CF9C" w:tentative="1">
      <w:start w:val="1"/>
      <w:numFmt w:val="bullet"/>
      <w:lvlText w:val="►"/>
      <w:lvlJc w:val="left"/>
      <w:pPr>
        <w:tabs>
          <w:tab w:val="num" w:pos="5040"/>
        </w:tabs>
        <w:ind w:left="5040" w:hanging="360"/>
      </w:pPr>
      <w:rPr>
        <w:rFonts w:ascii="Arial" w:hAnsi="Arial" w:hint="default"/>
      </w:rPr>
    </w:lvl>
    <w:lvl w:ilvl="7" w:tplc="501E1A50" w:tentative="1">
      <w:start w:val="1"/>
      <w:numFmt w:val="bullet"/>
      <w:lvlText w:val="►"/>
      <w:lvlJc w:val="left"/>
      <w:pPr>
        <w:tabs>
          <w:tab w:val="num" w:pos="5760"/>
        </w:tabs>
        <w:ind w:left="5760" w:hanging="360"/>
      </w:pPr>
      <w:rPr>
        <w:rFonts w:ascii="Arial" w:hAnsi="Arial" w:hint="default"/>
      </w:rPr>
    </w:lvl>
    <w:lvl w:ilvl="8" w:tplc="C9D8100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D12F1F"/>
    <w:multiLevelType w:val="hybridMultilevel"/>
    <w:tmpl w:val="E0166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535ED6"/>
    <w:multiLevelType w:val="hybridMultilevel"/>
    <w:tmpl w:val="10C601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41C6F17"/>
    <w:multiLevelType w:val="hybridMultilevel"/>
    <w:tmpl w:val="4EE07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2A231B"/>
    <w:multiLevelType w:val="hybridMultilevel"/>
    <w:tmpl w:val="4426CC5A"/>
    <w:lvl w:ilvl="0" w:tplc="7B34DAB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EA21F09"/>
    <w:multiLevelType w:val="multilevel"/>
    <w:tmpl w:val="8370D0E6"/>
    <w:lvl w:ilvl="0">
      <w:start w:val="1"/>
      <w:numFmt w:val="bullet"/>
      <w:lvlText w:val="-"/>
      <w:lvlJc w:val="left"/>
      <w:pPr>
        <w:ind w:left="7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598174A"/>
    <w:multiLevelType w:val="hybridMultilevel"/>
    <w:tmpl w:val="49DE5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1"/>
  </w:num>
  <w:num w:numId="5">
    <w:abstractNumId w:val="3"/>
  </w:num>
  <w:num w:numId="6">
    <w:abstractNumId w:val="4"/>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CB4"/>
    <w:rsid w:val="00002154"/>
    <w:rsid w:val="00005312"/>
    <w:rsid w:val="00007F0F"/>
    <w:rsid w:val="00011B69"/>
    <w:rsid w:val="0001601B"/>
    <w:rsid w:val="00020594"/>
    <w:rsid w:val="00026512"/>
    <w:rsid w:val="00040C13"/>
    <w:rsid w:val="00041B20"/>
    <w:rsid w:val="00042A4D"/>
    <w:rsid w:val="00047403"/>
    <w:rsid w:val="00055ADF"/>
    <w:rsid w:val="000579CF"/>
    <w:rsid w:val="00060DEC"/>
    <w:rsid w:val="000616E1"/>
    <w:rsid w:val="00061D1F"/>
    <w:rsid w:val="0006245F"/>
    <w:rsid w:val="00062920"/>
    <w:rsid w:val="0007037E"/>
    <w:rsid w:val="000825B9"/>
    <w:rsid w:val="00090F1F"/>
    <w:rsid w:val="00096F20"/>
    <w:rsid w:val="000A4A65"/>
    <w:rsid w:val="000A7428"/>
    <w:rsid w:val="000B03B0"/>
    <w:rsid w:val="000C0A8D"/>
    <w:rsid w:val="000E63FA"/>
    <w:rsid w:val="000F2E0B"/>
    <w:rsid w:val="001049C0"/>
    <w:rsid w:val="001073EA"/>
    <w:rsid w:val="0011401A"/>
    <w:rsid w:val="00150C12"/>
    <w:rsid w:val="00153E97"/>
    <w:rsid w:val="00156781"/>
    <w:rsid w:val="001706A5"/>
    <w:rsid w:val="001A14BF"/>
    <w:rsid w:val="001B541D"/>
    <w:rsid w:val="001B5C69"/>
    <w:rsid w:val="001B6462"/>
    <w:rsid w:val="001B69EA"/>
    <w:rsid w:val="001C6831"/>
    <w:rsid w:val="001D6CFF"/>
    <w:rsid w:val="001E24BE"/>
    <w:rsid w:val="001F0B91"/>
    <w:rsid w:val="001F0C9E"/>
    <w:rsid w:val="001F39ED"/>
    <w:rsid w:val="001F5E79"/>
    <w:rsid w:val="001F65CD"/>
    <w:rsid w:val="00201A07"/>
    <w:rsid w:val="00210C63"/>
    <w:rsid w:val="002168BC"/>
    <w:rsid w:val="00222EAE"/>
    <w:rsid w:val="00236A99"/>
    <w:rsid w:val="00236D0B"/>
    <w:rsid w:val="00242E20"/>
    <w:rsid w:val="00264A1A"/>
    <w:rsid w:val="00265E08"/>
    <w:rsid w:val="0029749B"/>
    <w:rsid w:val="002A028D"/>
    <w:rsid w:val="002A5E88"/>
    <w:rsid w:val="002B5B62"/>
    <w:rsid w:val="002E24A1"/>
    <w:rsid w:val="002E763B"/>
    <w:rsid w:val="002F618A"/>
    <w:rsid w:val="003105F4"/>
    <w:rsid w:val="00326FC4"/>
    <w:rsid w:val="00330A93"/>
    <w:rsid w:val="00331234"/>
    <w:rsid w:val="00340871"/>
    <w:rsid w:val="00357A4B"/>
    <w:rsid w:val="0036166D"/>
    <w:rsid w:val="003659FF"/>
    <w:rsid w:val="00366912"/>
    <w:rsid w:val="00367DAA"/>
    <w:rsid w:val="00373705"/>
    <w:rsid w:val="003750C4"/>
    <w:rsid w:val="0038022E"/>
    <w:rsid w:val="003806FB"/>
    <w:rsid w:val="003808DA"/>
    <w:rsid w:val="003A14DE"/>
    <w:rsid w:val="003B10B2"/>
    <w:rsid w:val="003B4811"/>
    <w:rsid w:val="003C0A52"/>
    <w:rsid w:val="003E6D16"/>
    <w:rsid w:val="003F5B35"/>
    <w:rsid w:val="00402F3E"/>
    <w:rsid w:val="0040375C"/>
    <w:rsid w:val="00406062"/>
    <w:rsid w:val="00411BE9"/>
    <w:rsid w:val="004128BF"/>
    <w:rsid w:val="004156F1"/>
    <w:rsid w:val="00424957"/>
    <w:rsid w:val="00426BB8"/>
    <w:rsid w:val="00431092"/>
    <w:rsid w:val="0043481D"/>
    <w:rsid w:val="00442DDD"/>
    <w:rsid w:val="004436CA"/>
    <w:rsid w:val="004443CC"/>
    <w:rsid w:val="0044784F"/>
    <w:rsid w:val="00452148"/>
    <w:rsid w:val="00452BFD"/>
    <w:rsid w:val="0045527A"/>
    <w:rsid w:val="00455FC8"/>
    <w:rsid w:val="00471B2A"/>
    <w:rsid w:val="00472404"/>
    <w:rsid w:val="00483A10"/>
    <w:rsid w:val="0048490D"/>
    <w:rsid w:val="00485306"/>
    <w:rsid w:val="0049696E"/>
    <w:rsid w:val="00497DBE"/>
    <w:rsid w:val="004B1A07"/>
    <w:rsid w:val="004C4527"/>
    <w:rsid w:val="004C5323"/>
    <w:rsid w:val="004D4649"/>
    <w:rsid w:val="004D79CB"/>
    <w:rsid w:val="004F3F18"/>
    <w:rsid w:val="00503E43"/>
    <w:rsid w:val="00515BA5"/>
    <w:rsid w:val="0052653D"/>
    <w:rsid w:val="00540079"/>
    <w:rsid w:val="005455C2"/>
    <w:rsid w:val="00545D1E"/>
    <w:rsid w:val="00570DE7"/>
    <w:rsid w:val="005809EE"/>
    <w:rsid w:val="00587C78"/>
    <w:rsid w:val="0059194E"/>
    <w:rsid w:val="005945B1"/>
    <w:rsid w:val="005B5CFF"/>
    <w:rsid w:val="005C060A"/>
    <w:rsid w:val="005C3211"/>
    <w:rsid w:val="005C3949"/>
    <w:rsid w:val="005D5E8F"/>
    <w:rsid w:val="005E1081"/>
    <w:rsid w:val="005F2AD8"/>
    <w:rsid w:val="005F317E"/>
    <w:rsid w:val="005F52D7"/>
    <w:rsid w:val="005F68DF"/>
    <w:rsid w:val="006073F8"/>
    <w:rsid w:val="006164C1"/>
    <w:rsid w:val="006240FA"/>
    <w:rsid w:val="00631E7B"/>
    <w:rsid w:val="00641DB5"/>
    <w:rsid w:val="00642D84"/>
    <w:rsid w:val="00663128"/>
    <w:rsid w:val="00666F9D"/>
    <w:rsid w:val="00672DB1"/>
    <w:rsid w:val="006751F0"/>
    <w:rsid w:val="00675D45"/>
    <w:rsid w:val="00677BC3"/>
    <w:rsid w:val="00695793"/>
    <w:rsid w:val="006A6E5C"/>
    <w:rsid w:val="006B5E50"/>
    <w:rsid w:val="006C0430"/>
    <w:rsid w:val="006C190C"/>
    <w:rsid w:val="006D123F"/>
    <w:rsid w:val="006D6067"/>
    <w:rsid w:val="006F7563"/>
    <w:rsid w:val="007029E8"/>
    <w:rsid w:val="0070414F"/>
    <w:rsid w:val="00704554"/>
    <w:rsid w:val="00705565"/>
    <w:rsid w:val="00720674"/>
    <w:rsid w:val="0072069E"/>
    <w:rsid w:val="00723268"/>
    <w:rsid w:val="007464C7"/>
    <w:rsid w:val="0075195B"/>
    <w:rsid w:val="00757D03"/>
    <w:rsid w:val="0077032F"/>
    <w:rsid w:val="007976B5"/>
    <w:rsid w:val="007A27AD"/>
    <w:rsid w:val="007A3D4D"/>
    <w:rsid w:val="007A74D2"/>
    <w:rsid w:val="007C0E8B"/>
    <w:rsid w:val="007D4B6A"/>
    <w:rsid w:val="007D4CB4"/>
    <w:rsid w:val="007F7AFC"/>
    <w:rsid w:val="00801DE3"/>
    <w:rsid w:val="00801E08"/>
    <w:rsid w:val="00804526"/>
    <w:rsid w:val="0080661C"/>
    <w:rsid w:val="008124A1"/>
    <w:rsid w:val="008163F8"/>
    <w:rsid w:val="00832A6E"/>
    <w:rsid w:val="00840120"/>
    <w:rsid w:val="00856839"/>
    <w:rsid w:val="00857160"/>
    <w:rsid w:val="008628B5"/>
    <w:rsid w:val="008635C7"/>
    <w:rsid w:val="00864844"/>
    <w:rsid w:val="008648EF"/>
    <w:rsid w:val="00875159"/>
    <w:rsid w:val="008765ED"/>
    <w:rsid w:val="008770B4"/>
    <w:rsid w:val="00883233"/>
    <w:rsid w:val="008937FC"/>
    <w:rsid w:val="00893BCA"/>
    <w:rsid w:val="008A3716"/>
    <w:rsid w:val="008B271F"/>
    <w:rsid w:val="008B6465"/>
    <w:rsid w:val="008B6E87"/>
    <w:rsid w:val="008F074A"/>
    <w:rsid w:val="00901A00"/>
    <w:rsid w:val="00905823"/>
    <w:rsid w:val="00913625"/>
    <w:rsid w:val="0093040E"/>
    <w:rsid w:val="00942B41"/>
    <w:rsid w:val="00945597"/>
    <w:rsid w:val="00952AE2"/>
    <w:rsid w:val="00953D53"/>
    <w:rsid w:val="00955759"/>
    <w:rsid w:val="00955B23"/>
    <w:rsid w:val="00965D5D"/>
    <w:rsid w:val="009910FF"/>
    <w:rsid w:val="00994ADD"/>
    <w:rsid w:val="009A070C"/>
    <w:rsid w:val="009A09D6"/>
    <w:rsid w:val="009A1305"/>
    <w:rsid w:val="009A23C5"/>
    <w:rsid w:val="009A45C4"/>
    <w:rsid w:val="009B5ED2"/>
    <w:rsid w:val="009F05F3"/>
    <w:rsid w:val="00A16447"/>
    <w:rsid w:val="00A21944"/>
    <w:rsid w:val="00A26960"/>
    <w:rsid w:val="00A3525C"/>
    <w:rsid w:val="00A40047"/>
    <w:rsid w:val="00A40144"/>
    <w:rsid w:val="00A56493"/>
    <w:rsid w:val="00A63D6F"/>
    <w:rsid w:val="00A70D9F"/>
    <w:rsid w:val="00A71B24"/>
    <w:rsid w:val="00A85535"/>
    <w:rsid w:val="00A9396E"/>
    <w:rsid w:val="00AC40A0"/>
    <w:rsid w:val="00AC5A07"/>
    <w:rsid w:val="00AD2EB2"/>
    <w:rsid w:val="00AE02CD"/>
    <w:rsid w:val="00B02557"/>
    <w:rsid w:val="00B03F1D"/>
    <w:rsid w:val="00B11360"/>
    <w:rsid w:val="00B12C10"/>
    <w:rsid w:val="00B37329"/>
    <w:rsid w:val="00B44891"/>
    <w:rsid w:val="00B506AF"/>
    <w:rsid w:val="00B52CC7"/>
    <w:rsid w:val="00B552D8"/>
    <w:rsid w:val="00B64C72"/>
    <w:rsid w:val="00B67EA9"/>
    <w:rsid w:val="00B8011D"/>
    <w:rsid w:val="00B86F90"/>
    <w:rsid w:val="00B87F53"/>
    <w:rsid w:val="00B92B3A"/>
    <w:rsid w:val="00B9538F"/>
    <w:rsid w:val="00BA1ABE"/>
    <w:rsid w:val="00BD1613"/>
    <w:rsid w:val="00BD57C1"/>
    <w:rsid w:val="00BD5E27"/>
    <w:rsid w:val="00BE5A8A"/>
    <w:rsid w:val="00BF1137"/>
    <w:rsid w:val="00BF401B"/>
    <w:rsid w:val="00C06430"/>
    <w:rsid w:val="00C1790C"/>
    <w:rsid w:val="00C24CD9"/>
    <w:rsid w:val="00C26890"/>
    <w:rsid w:val="00C34CBC"/>
    <w:rsid w:val="00C35998"/>
    <w:rsid w:val="00C35E07"/>
    <w:rsid w:val="00C4447E"/>
    <w:rsid w:val="00C513A5"/>
    <w:rsid w:val="00C51BDA"/>
    <w:rsid w:val="00C73834"/>
    <w:rsid w:val="00C80EB3"/>
    <w:rsid w:val="00C821F5"/>
    <w:rsid w:val="00C924DC"/>
    <w:rsid w:val="00C95C17"/>
    <w:rsid w:val="00C96B74"/>
    <w:rsid w:val="00CA28AF"/>
    <w:rsid w:val="00CA3A73"/>
    <w:rsid w:val="00CA6C49"/>
    <w:rsid w:val="00CA73F9"/>
    <w:rsid w:val="00CD1974"/>
    <w:rsid w:val="00CD55B2"/>
    <w:rsid w:val="00CE2EC6"/>
    <w:rsid w:val="00CE5381"/>
    <w:rsid w:val="00CE5B75"/>
    <w:rsid w:val="00D05929"/>
    <w:rsid w:val="00D10D54"/>
    <w:rsid w:val="00D16504"/>
    <w:rsid w:val="00D21560"/>
    <w:rsid w:val="00D363B2"/>
    <w:rsid w:val="00D5543E"/>
    <w:rsid w:val="00D625C2"/>
    <w:rsid w:val="00D65BCA"/>
    <w:rsid w:val="00D66999"/>
    <w:rsid w:val="00D7378A"/>
    <w:rsid w:val="00D747D8"/>
    <w:rsid w:val="00D8358C"/>
    <w:rsid w:val="00D8548B"/>
    <w:rsid w:val="00D915EE"/>
    <w:rsid w:val="00D93EA9"/>
    <w:rsid w:val="00DC130E"/>
    <w:rsid w:val="00DC4553"/>
    <w:rsid w:val="00DC719A"/>
    <w:rsid w:val="00DD1AED"/>
    <w:rsid w:val="00DD4E43"/>
    <w:rsid w:val="00DE06DD"/>
    <w:rsid w:val="00DE22BF"/>
    <w:rsid w:val="00DE366E"/>
    <w:rsid w:val="00DE53D4"/>
    <w:rsid w:val="00DF2392"/>
    <w:rsid w:val="00DF4BAA"/>
    <w:rsid w:val="00E001CA"/>
    <w:rsid w:val="00E06823"/>
    <w:rsid w:val="00E10BF0"/>
    <w:rsid w:val="00E12E00"/>
    <w:rsid w:val="00E358DF"/>
    <w:rsid w:val="00E4007E"/>
    <w:rsid w:val="00E40867"/>
    <w:rsid w:val="00E40901"/>
    <w:rsid w:val="00E43956"/>
    <w:rsid w:val="00E543F4"/>
    <w:rsid w:val="00E565C6"/>
    <w:rsid w:val="00E57F99"/>
    <w:rsid w:val="00E6289D"/>
    <w:rsid w:val="00E62A6A"/>
    <w:rsid w:val="00E707A6"/>
    <w:rsid w:val="00E73C3B"/>
    <w:rsid w:val="00E8072A"/>
    <w:rsid w:val="00E81418"/>
    <w:rsid w:val="00E83D7F"/>
    <w:rsid w:val="00E871A2"/>
    <w:rsid w:val="00EA37B1"/>
    <w:rsid w:val="00EB1F45"/>
    <w:rsid w:val="00EC2F4A"/>
    <w:rsid w:val="00EC4F8C"/>
    <w:rsid w:val="00ED10D5"/>
    <w:rsid w:val="00ED20A0"/>
    <w:rsid w:val="00ED5FA8"/>
    <w:rsid w:val="00EE3A42"/>
    <w:rsid w:val="00EF4FC3"/>
    <w:rsid w:val="00EF5AE2"/>
    <w:rsid w:val="00F065B4"/>
    <w:rsid w:val="00F07D6C"/>
    <w:rsid w:val="00F11D33"/>
    <w:rsid w:val="00F15CEC"/>
    <w:rsid w:val="00F23BBF"/>
    <w:rsid w:val="00F27280"/>
    <w:rsid w:val="00F303BC"/>
    <w:rsid w:val="00F42ABC"/>
    <w:rsid w:val="00F52577"/>
    <w:rsid w:val="00F53486"/>
    <w:rsid w:val="00F64773"/>
    <w:rsid w:val="00F652F0"/>
    <w:rsid w:val="00FA09F5"/>
    <w:rsid w:val="00FA68CA"/>
    <w:rsid w:val="00FB53FE"/>
    <w:rsid w:val="00FB5BB8"/>
    <w:rsid w:val="00FE3264"/>
    <w:rsid w:val="00FF1244"/>
    <w:rsid w:val="00FF5FAF"/>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1A405"/>
  <w15:docId w15:val="{C00F2FC0-1347-4D9C-87A8-C3F8BFD70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6F8"/>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F76F8"/>
    <w:rPr>
      <w:color w:val="0000FF"/>
      <w:u w:val="single"/>
    </w:rPr>
  </w:style>
  <w:style w:type="paragraph" w:styleId="Fuzeile">
    <w:name w:val="footer"/>
    <w:basedOn w:val="Standard"/>
    <w:link w:val="FuzeileZchn"/>
    <w:rsid w:val="00FF76F8"/>
    <w:pPr>
      <w:tabs>
        <w:tab w:val="center" w:pos="4536"/>
        <w:tab w:val="right" w:pos="9072"/>
      </w:tabs>
    </w:pPr>
  </w:style>
  <w:style w:type="character" w:customStyle="1" w:styleId="FuzeileZchn">
    <w:name w:val="Fußzeile Zchn"/>
    <w:basedOn w:val="Absatz-Standardschriftart"/>
    <w:link w:val="Fuzeile"/>
    <w:rsid w:val="00FF76F8"/>
    <w:rPr>
      <w:rFonts w:ascii="Times New Roman" w:eastAsia="Times New Roman" w:hAnsi="Times New Roman" w:cs="Times New Roman"/>
      <w:sz w:val="24"/>
      <w:szCs w:val="24"/>
      <w:lang w:val="de-DE" w:eastAsia="de-DE"/>
    </w:rPr>
  </w:style>
  <w:style w:type="character" w:styleId="Seitenzahl">
    <w:name w:val="page number"/>
    <w:basedOn w:val="Absatz-Standardschriftart"/>
    <w:qFormat/>
    <w:rsid w:val="00ED5FA8"/>
    <w:rPr>
      <w:rFonts w:ascii="Calibri" w:hAnsi="Calibri"/>
      <w:sz w:val="22"/>
    </w:rPr>
  </w:style>
  <w:style w:type="paragraph" w:styleId="Kopfzeile">
    <w:name w:val="header"/>
    <w:basedOn w:val="Standard"/>
    <w:link w:val="KopfzeileZchn"/>
    <w:uiPriority w:val="99"/>
    <w:unhideWhenUsed/>
    <w:rsid w:val="00FF76F8"/>
    <w:pPr>
      <w:tabs>
        <w:tab w:val="center" w:pos="4536"/>
        <w:tab w:val="right" w:pos="9072"/>
      </w:tabs>
    </w:pPr>
  </w:style>
  <w:style w:type="character" w:customStyle="1" w:styleId="KopfzeileZchn">
    <w:name w:val="Kopfzeile Zchn"/>
    <w:basedOn w:val="Absatz-Standardschriftart"/>
    <w:link w:val="Kopfzeile"/>
    <w:uiPriority w:val="99"/>
    <w:rsid w:val="00FF76F8"/>
    <w:rPr>
      <w:rFonts w:ascii="Times New Roman" w:eastAsia="Times New Roman" w:hAnsi="Times New Roman" w:cs="Times New Roman"/>
      <w:sz w:val="24"/>
      <w:szCs w:val="24"/>
      <w:lang w:val="de-DE" w:eastAsia="de-DE"/>
    </w:rPr>
  </w:style>
  <w:style w:type="character" w:customStyle="1" w:styleId="hps">
    <w:name w:val="hps"/>
    <w:rsid w:val="00FF76F8"/>
  </w:style>
  <w:style w:type="paragraph" w:customStyle="1" w:styleId="PROben">
    <w:name w:val="PR Oben"/>
    <w:basedOn w:val="Standard"/>
    <w:qFormat/>
    <w:rsid w:val="00FF76F8"/>
    <w:pPr>
      <w:tabs>
        <w:tab w:val="right" w:pos="7655"/>
      </w:tabs>
      <w:spacing w:before="100" w:beforeAutospacing="1" w:after="100" w:afterAutospacing="1"/>
    </w:pPr>
    <w:rPr>
      <w:rFonts w:ascii="Arial" w:hAnsi="Arial"/>
      <w:b/>
      <w:bCs/>
      <w:szCs w:val="20"/>
    </w:rPr>
  </w:style>
  <w:style w:type="paragraph" w:customStyle="1" w:styleId="PR-Ueberschrift">
    <w:name w:val="PR-Ueberschrift"/>
    <w:basedOn w:val="Standard"/>
    <w:link w:val="PR-UeberschriftZchn"/>
    <w:qFormat/>
    <w:rsid w:val="00ED5FA8"/>
    <w:pPr>
      <w:spacing w:line="360" w:lineRule="auto"/>
    </w:pPr>
    <w:rPr>
      <w:rFonts w:ascii="Calibri" w:hAnsi="Calibri"/>
      <w:b/>
      <w:bCs/>
      <w:sz w:val="32"/>
      <w:szCs w:val="32"/>
    </w:rPr>
  </w:style>
  <w:style w:type="paragraph" w:customStyle="1" w:styleId="PR-Text">
    <w:name w:val="PR-Text"/>
    <w:basedOn w:val="Standard"/>
    <w:link w:val="PR-TextZchn"/>
    <w:qFormat/>
    <w:rsid w:val="00CA73F9"/>
    <w:pPr>
      <w:spacing w:after="240" w:line="360" w:lineRule="auto"/>
    </w:pPr>
    <w:rPr>
      <w:rFonts w:ascii="Calibri" w:hAnsi="Calibri" w:cs="Arial"/>
      <w:szCs w:val="20"/>
    </w:rPr>
  </w:style>
  <w:style w:type="character" w:customStyle="1" w:styleId="PR-UeberschriftZchn">
    <w:name w:val="PR-Ueberschrift Zchn"/>
    <w:basedOn w:val="Absatz-Standardschriftart"/>
    <w:link w:val="PR-Ueberschrift"/>
    <w:rsid w:val="00ED5FA8"/>
    <w:rPr>
      <w:rFonts w:ascii="Calibri" w:eastAsia="Times New Roman" w:hAnsi="Calibri" w:cs="Times New Roman"/>
      <w:b/>
      <w:bCs/>
      <w:sz w:val="32"/>
      <w:szCs w:val="32"/>
    </w:rPr>
  </w:style>
  <w:style w:type="paragraph" w:customStyle="1" w:styleId="PR-Zwischenueberschrift">
    <w:name w:val="PR-Zwischenueberschrift"/>
    <w:basedOn w:val="Standard"/>
    <w:link w:val="PR-ZwischenueberschriftZchn"/>
    <w:qFormat/>
    <w:rsid w:val="00CA73F9"/>
    <w:pPr>
      <w:spacing w:line="360" w:lineRule="auto"/>
    </w:pPr>
    <w:rPr>
      <w:rFonts w:ascii="Calibri" w:hAnsi="Calibri"/>
      <w:b/>
    </w:rPr>
  </w:style>
  <w:style w:type="character" w:customStyle="1" w:styleId="PR-TextZchn">
    <w:name w:val="PR-Text Zchn"/>
    <w:basedOn w:val="Absatz-Standardschriftart"/>
    <w:link w:val="PR-Text"/>
    <w:rsid w:val="00CA73F9"/>
    <w:rPr>
      <w:rFonts w:ascii="Calibri" w:eastAsia="Times New Roman" w:hAnsi="Calibri" w:cs="Arial"/>
      <w:sz w:val="24"/>
      <w:szCs w:val="20"/>
    </w:rPr>
  </w:style>
  <w:style w:type="character" w:customStyle="1" w:styleId="PR-ZwischenueberschriftZchn">
    <w:name w:val="PR-Zwischenueberschrift Zchn"/>
    <w:basedOn w:val="Absatz-Standardschriftart"/>
    <w:link w:val="PR-Zwischenueberschrift"/>
    <w:rsid w:val="00CA73F9"/>
    <w:rPr>
      <w:rFonts w:ascii="Calibri" w:eastAsia="Times New Roman" w:hAnsi="Calibri" w:cs="Times New Roman"/>
      <w:b/>
      <w:sz w:val="24"/>
      <w:szCs w:val="24"/>
    </w:rPr>
  </w:style>
  <w:style w:type="paragraph" w:styleId="Sprechblasentext">
    <w:name w:val="Balloon Text"/>
    <w:basedOn w:val="Standard"/>
    <w:link w:val="SprechblasentextZchn"/>
    <w:uiPriority w:val="99"/>
    <w:semiHidden/>
    <w:unhideWhenUsed/>
    <w:rsid w:val="00FF76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6F8"/>
    <w:rPr>
      <w:rFonts w:ascii="Tahoma" w:eastAsia="Times New Roman" w:hAnsi="Tahoma" w:cs="Tahoma"/>
      <w:sz w:val="16"/>
      <w:szCs w:val="16"/>
      <w:lang w:val="de-DE" w:eastAsia="de-DE"/>
    </w:rPr>
  </w:style>
  <w:style w:type="character" w:customStyle="1" w:styleId="geor10">
    <w:name w:val="geor_10"/>
    <w:basedOn w:val="Absatz-Standardschriftart"/>
    <w:rsid w:val="0048490D"/>
  </w:style>
  <w:style w:type="character" w:styleId="BesuchterLink">
    <w:name w:val="FollowedHyperlink"/>
    <w:basedOn w:val="Absatz-Standardschriftart"/>
    <w:uiPriority w:val="99"/>
    <w:semiHidden/>
    <w:unhideWhenUsed/>
    <w:rsid w:val="008B6E87"/>
    <w:rPr>
      <w:color w:val="800080" w:themeColor="followedHyperlink"/>
      <w:u w:val="single"/>
    </w:rPr>
  </w:style>
  <w:style w:type="character" w:customStyle="1" w:styleId="Internetlink">
    <w:name w:val="Internetlink"/>
    <w:basedOn w:val="Absatz-Standardschriftart"/>
    <w:uiPriority w:val="99"/>
    <w:semiHidden/>
    <w:unhideWhenUsed/>
    <w:rsid w:val="006751F0"/>
    <w:rPr>
      <w:color w:val="0000FF"/>
      <w:u w:val="single"/>
    </w:rPr>
  </w:style>
  <w:style w:type="character" w:customStyle="1" w:styleId="Hyperlink0">
    <w:name w:val="Hyperlink.0"/>
    <w:basedOn w:val="Internetlink"/>
    <w:qFormat/>
    <w:rsid w:val="006751F0"/>
    <w:rPr>
      <w:color w:val="0000FF"/>
      <w:u w:val="single" w:color="0000FF"/>
    </w:rPr>
  </w:style>
  <w:style w:type="character" w:customStyle="1" w:styleId="Hyperlink1">
    <w:name w:val="Hyperlink.1"/>
    <w:basedOn w:val="Hyperlink0"/>
    <w:qFormat/>
    <w:rsid w:val="006751F0"/>
    <w:rPr>
      <w:color w:val="0000FF"/>
      <w:u w:val="single" w:color="0000FF"/>
      <w:lang w:val="en-US"/>
    </w:rPr>
  </w:style>
  <w:style w:type="paragraph" w:styleId="StandardWeb">
    <w:name w:val="Normal (Web)"/>
    <w:basedOn w:val="Standard"/>
    <w:uiPriority w:val="99"/>
    <w:semiHidden/>
    <w:unhideWhenUsed/>
    <w:rsid w:val="00F53486"/>
    <w:pPr>
      <w:spacing w:before="100" w:beforeAutospacing="1" w:after="100" w:afterAutospacing="1"/>
    </w:pPr>
    <w:rPr>
      <w:lang w:bidi="ar-SA"/>
    </w:rPr>
  </w:style>
  <w:style w:type="character" w:customStyle="1" w:styleId="apple-converted-space">
    <w:name w:val="apple-converted-space"/>
    <w:basedOn w:val="Absatz-Standardschriftart"/>
    <w:rsid w:val="00F53486"/>
  </w:style>
  <w:style w:type="paragraph" w:styleId="Listenabsatz">
    <w:name w:val="List Paragraph"/>
    <w:basedOn w:val="Standard"/>
    <w:uiPriority w:val="34"/>
    <w:qFormat/>
    <w:rsid w:val="00D93EA9"/>
    <w:pPr>
      <w:ind w:left="720"/>
      <w:contextualSpacing/>
    </w:pPr>
  </w:style>
  <w:style w:type="character" w:styleId="Kommentarzeichen">
    <w:name w:val="annotation reference"/>
    <w:basedOn w:val="Absatz-Standardschriftart"/>
    <w:uiPriority w:val="99"/>
    <w:semiHidden/>
    <w:unhideWhenUsed/>
    <w:rsid w:val="00FF5FAF"/>
    <w:rPr>
      <w:sz w:val="16"/>
      <w:szCs w:val="16"/>
    </w:rPr>
  </w:style>
  <w:style w:type="paragraph" w:styleId="Kommentartext">
    <w:name w:val="annotation text"/>
    <w:basedOn w:val="Standard"/>
    <w:link w:val="KommentartextZchn"/>
    <w:uiPriority w:val="99"/>
    <w:semiHidden/>
    <w:unhideWhenUsed/>
    <w:rsid w:val="00FF5FAF"/>
    <w:rPr>
      <w:sz w:val="20"/>
      <w:szCs w:val="20"/>
    </w:rPr>
  </w:style>
  <w:style w:type="character" w:customStyle="1" w:styleId="KommentartextZchn">
    <w:name w:val="Kommentartext Zchn"/>
    <w:basedOn w:val="Absatz-Standardschriftart"/>
    <w:link w:val="Kommentartext"/>
    <w:uiPriority w:val="99"/>
    <w:semiHidden/>
    <w:rsid w:val="00FF5FAF"/>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F5FAF"/>
    <w:rPr>
      <w:b/>
      <w:bCs/>
    </w:rPr>
  </w:style>
  <w:style w:type="character" w:customStyle="1" w:styleId="KommentarthemaZchn">
    <w:name w:val="Kommentarthema Zchn"/>
    <w:basedOn w:val="KommentartextZchn"/>
    <w:link w:val="Kommentarthema"/>
    <w:uiPriority w:val="99"/>
    <w:semiHidden/>
    <w:rsid w:val="00FF5FAF"/>
    <w:rPr>
      <w:rFonts w:ascii="Times New Roman" w:eastAsia="Times New Roman" w:hAnsi="Times New Roman" w:cs="Times New Roman"/>
      <w:b/>
      <w:bCs/>
      <w:sz w:val="20"/>
      <w:szCs w:val="20"/>
    </w:rPr>
  </w:style>
  <w:style w:type="paragraph" w:customStyle="1" w:styleId="FA-Text">
    <w:name w:val="FA-Text"/>
    <w:basedOn w:val="Standard"/>
    <w:link w:val="FA-TextZchn"/>
    <w:qFormat/>
    <w:rsid w:val="003F5B35"/>
    <w:pPr>
      <w:spacing w:after="240" w:line="360" w:lineRule="auto"/>
    </w:pPr>
    <w:rPr>
      <w:rFonts w:ascii="Calibri" w:hAnsi="Calibri"/>
      <w:lang w:bidi="ar-SA"/>
    </w:rPr>
  </w:style>
  <w:style w:type="character" w:customStyle="1" w:styleId="FA-TextZchn">
    <w:name w:val="FA-Text Zchn"/>
    <w:basedOn w:val="Absatz-Standardschriftart"/>
    <w:link w:val="FA-Text"/>
    <w:rsid w:val="003F5B35"/>
    <w:rPr>
      <w:rFonts w:ascii="Calibri" w:eastAsia="Times New Roman" w:hAnsi="Calibri" w:cs="Times New Roman"/>
      <w:sz w:val="24"/>
      <w:szCs w:val="24"/>
      <w:lang w:bidi="ar-SA"/>
    </w:rPr>
  </w:style>
  <w:style w:type="paragraph" w:customStyle="1" w:styleId="PR-Bildunterschrift">
    <w:name w:val="PR-Bildunterschrift"/>
    <w:basedOn w:val="PR-Text"/>
    <w:link w:val="PR-BildunterschriftZchn"/>
    <w:qFormat/>
    <w:rsid w:val="00CA73F9"/>
    <w:rPr>
      <w:i/>
      <w:lang w:val="en-US"/>
    </w:rPr>
  </w:style>
  <w:style w:type="paragraph" w:customStyle="1" w:styleId="PR-Text-ohne-Abstand">
    <w:name w:val="PR-Text-ohne-Abstand"/>
    <w:basedOn w:val="Standard"/>
    <w:link w:val="PR-Text-ohne-AbstandZchn"/>
    <w:qFormat/>
    <w:rsid w:val="00CA73F9"/>
    <w:rPr>
      <w:rFonts w:asciiTheme="minorHAnsi" w:hAnsiTheme="minorHAnsi"/>
      <w:lang w:val="en"/>
    </w:rPr>
  </w:style>
  <w:style w:type="character" w:customStyle="1" w:styleId="PR-BildunterschriftZchn">
    <w:name w:val="PR-Bildunterschrift Zchn"/>
    <w:basedOn w:val="PR-TextZchn"/>
    <w:link w:val="PR-Bildunterschrift"/>
    <w:rsid w:val="00CA73F9"/>
    <w:rPr>
      <w:rFonts w:ascii="Calibri" w:eastAsia="Times New Roman" w:hAnsi="Calibri" w:cs="Arial"/>
      <w:i/>
      <w:sz w:val="24"/>
      <w:szCs w:val="20"/>
      <w:lang w:val="en-US"/>
    </w:rPr>
  </w:style>
  <w:style w:type="character" w:customStyle="1" w:styleId="PR-Text-ohne-AbstandZchn">
    <w:name w:val="PR-Text-ohne-Abstand Zchn"/>
    <w:basedOn w:val="Absatz-Standardschriftart"/>
    <w:link w:val="PR-Text-ohne-Abstand"/>
    <w:rsid w:val="00CA73F9"/>
    <w:rPr>
      <w:rFonts w:eastAsia="Times New Roman" w:cs="Times New Roman"/>
      <w:sz w:val="24"/>
      <w:szCs w:val="24"/>
      <w:lang w:val="en"/>
    </w:rPr>
  </w:style>
  <w:style w:type="character" w:styleId="NichtaufgelsteErwhnung">
    <w:name w:val="Unresolved Mention"/>
    <w:basedOn w:val="Absatz-Standardschriftart"/>
    <w:uiPriority w:val="99"/>
    <w:semiHidden/>
    <w:unhideWhenUsed/>
    <w:rsid w:val="0036166D"/>
    <w:rPr>
      <w:color w:val="605E5C"/>
      <w:shd w:val="clear" w:color="auto" w:fill="E1DFDD"/>
    </w:rPr>
  </w:style>
  <w:style w:type="paragraph" w:customStyle="1" w:styleId="PR-Text1-zeilig">
    <w:name w:val="PR-Text_1-zeilig"/>
    <w:basedOn w:val="Standard"/>
    <w:link w:val="PR-Text1-zeiligZchn"/>
    <w:qFormat/>
    <w:rsid w:val="00BE5A8A"/>
    <w:rPr>
      <w:rFonts w:asciiTheme="minorHAnsi" w:hAnsiTheme="minorHAnsi" w:cstheme="minorHAnsi"/>
      <w:color w:val="000000" w:themeColor="text1"/>
    </w:rPr>
  </w:style>
  <w:style w:type="character" w:customStyle="1" w:styleId="PR-Text1-zeiligZchn">
    <w:name w:val="PR-Text_1-zeilig Zchn"/>
    <w:basedOn w:val="Absatz-Standardschriftart"/>
    <w:link w:val="PR-Text1-zeilig"/>
    <w:rsid w:val="00BE5A8A"/>
    <w:rPr>
      <w:rFonts w:eastAsia="Times New Roman" w:cstheme="minorHAnsi"/>
      <w:color w:val="000000" w:themeColor="text1"/>
      <w:sz w:val="24"/>
      <w:szCs w:val="24"/>
    </w:rPr>
  </w:style>
  <w:style w:type="paragraph" w:styleId="berarbeitung">
    <w:name w:val="Revision"/>
    <w:hidden/>
    <w:uiPriority w:val="99"/>
    <w:semiHidden/>
    <w:rsid w:val="00040C1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097373">
      <w:bodyDiv w:val="1"/>
      <w:marLeft w:val="0"/>
      <w:marRight w:val="0"/>
      <w:marTop w:val="0"/>
      <w:marBottom w:val="0"/>
      <w:divBdr>
        <w:top w:val="none" w:sz="0" w:space="0" w:color="auto"/>
        <w:left w:val="none" w:sz="0" w:space="0" w:color="auto"/>
        <w:bottom w:val="none" w:sz="0" w:space="0" w:color="auto"/>
        <w:right w:val="none" w:sz="0" w:space="0" w:color="auto"/>
      </w:divBdr>
    </w:div>
    <w:div w:id="769592528">
      <w:bodyDiv w:val="1"/>
      <w:marLeft w:val="0"/>
      <w:marRight w:val="0"/>
      <w:marTop w:val="0"/>
      <w:marBottom w:val="0"/>
      <w:divBdr>
        <w:top w:val="none" w:sz="0" w:space="0" w:color="auto"/>
        <w:left w:val="none" w:sz="0" w:space="0" w:color="auto"/>
        <w:bottom w:val="none" w:sz="0" w:space="0" w:color="auto"/>
        <w:right w:val="none" w:sz="0" w:space="0" w:color="auto"/>
      </w:divBdr>
    </w:div>
    <w:div w:id="908807102">
      <w:bodyDiv w:val="1"/>
      <w:marLeft w:val="0"/>
      <w:marRight w:val="0"/>
      <w:marTop w:val="0"/>
      <w:marBottom w:val="0"/>
      <w:divBdr>
        <w:top w:val="none" w:sz="0" w:space="0" w:color="auto"/>
        <w:left w:val="none" w:sz="0" w:space="0" w:color="auto"/>
        <w:bottom w:val="none" w:sz="0" w:space="0" w:color="auto"/>
        <w:right w:val="none" w:sz="0" w:space="0" w:color="auto"/>
      </w:divBdr>
      <w:divsChild>
        <w:div w:id="1717075948">
          <w:marLeft w:val="446"/>
          <w:marRight w:val="0"/>
          <w:marTop w:val="0"/>
          <w:marBottom w:val="0"/>
          <w:divBdr>
            <w:top w:val="none" w:sz="0" w:space="0" w:color="auto"/>
            <w:left w:val="none" w:sz="0" w:space="0" w:color="auto"/>
            <w:bottom w:val="none" w:sz="0" w:space="0" w:color="auto"/>
            <w:right w:val="none" w:sz="0" w:space="0" w:color="auto"/>
          </w:divBdr>
        </w:div>
        <w:div w:id="1026172184">
          <w:marLeft w:val="446"/>
          <w:marRight w:val="0"/>
          <w:marTop w:val="0"/>
          <w:marBottom w:val="0"/>
          <w:divBdr>
            <w:top w:val="none" w:sz="0" w:space="0" w:color="auto"/>
            <w:left w:val="none" w:sz="0" w:space="0" w:color="auto"/>
            <w:bottom w:val="none" w:sz="0" w:space="0" w:color="auto"/>
            <w:right w:val="none" w:sz="0" w:space="0" w:color="auto"/>
          </w:divBdr>
        </w:div>
        <w:div w:id="1057513447">
          <w:marLeft w:val="446"/>
          <w:marRight w:val="0"/>
          <w:marTop w:val="0"/>
          <w:marBottom w:val="0"/>
          <w:divBdr>
            <w:top w:val="none" w:sz="0" w:space="0" w:color="auto"/>
            <w:left w:val="none" w:sz="0" w:space="0" w:color="auto"/>
            <w:bottom w:val="none" w:sz="0" w:space="0" w:color="auto"/>
            <w:right w:val="none" w:sz="0" w:space="0" w:color="auto"/>
          </w:divBdr>
        </w:div>
      </w:divsChild>
    </w:div>
    <w:div w:id="978153165">
      <w:bodyDiv w:val="1"/>
      <w:marLeft w:val="0"/>
      <w:marRight w:val="0"/>
      <w:marTop w:val="0"/>
      <w:marBottom w:val="0"/>
      <w:divBdr>
        <w:top w:val="none" w:sz="0" w:space="0" w:color="auto"/>
        <w:left w:val="none" w:sz="0" w:space="0" w:color="auto"/>
        <w:bottom w:val="none" w:sz="0" w:space="0" w:color="auto"/>
        <w:right w:val="none" w:sz="0" w:space="0" w:color="auto"/>
      </w:divBdr>
    </w:div>
    <w:div w:id="1063530487">
      <w:bodyDiv w:val="1"/>
      <w:marLeft w:val="0"/>
      <w:marRight w:val="0"/>
      <w:marTop w:val="0"/>
      <w:marBottom w:val="0"/>
      <w:divBdr>
        <w:top w:val="none" w:sz="0" w:space="0" w:color="auto"/>
        <w:left w:val="none" w:sz="0" w:space="0" w:color="auto"/>
        <w:bottom w:val="none" w:sz="0" w:space="0" w:color="auto"/>
        <w:right w:val="none" w:sz="0" w:space="0" w:color="auto"/>
      </w:divBdr>
    </w:div>
    <w:div w:id="1106581919">
      <w:bodyDiv w:val="1"/>
      <w:marLeft w:val="0"/>
      <w:marRight w:val="0"/>
      <w:marTop w:val="0"/>
      <w:marBottom w:val="0"/>
      <w:divBdr>
        <w:top w:val="none" w:sz="0" w:space="0" w:color="auto"/>
        <w:left w:val="none" w:sz="0" w:space="0" w:color="auto"/>
        <w:bottom w:val="none" w:sz="0" w:space="0" w:color="auto"/>
        <w:right w:val="none" w:sz="0" w:space="0" w:color="auto"/>
      </w:divBdr>
    </w:div>
    <w:div w:id="1290353738">
      <w:bodyDiv w:val="1"/>
      <w:marLeft w:val="0"/>
      <w:marRight w:val="0"/>
      <w:marTop w:val="0"/>
      <w:marBottom w:val="0"/>
      <w:divBdr>
        <w:top w:val="none" w:sz="0" w:space="0" w:color="auto"/>
        <w:left w:val="none" w:sz="0" w:space="0" w:color="auto"/>
        <w:bottom w:val="none" w:sz="0" w:space="0" w:color="auto"/>
        <w:right w:val="none" w:sz="0" w:space="0" w:color="auto"/>
      </w:divBdr>
    </w:div>
    <w:div w:id="1297645307">
      <w:bodyDiv w:val="1"/>
      <w:marLeft w:val="0"/>
      <w:marRight w:val="0"/>
      <w:marTop w:val="0"/>
      <w:marBottom w:val="0"/>
      <w:divBdr>
        <w:top w:val="none" w:sz="0" w:space="0" w:color="auto"/>
        <w:left w:val="none" w:sz="0" w:space="0" w:color="auto"/>
        <w:bottom w:val="none" w:sz="0" w:space="0" w:color="auto"/>
        <w:right w:val="none" w:sz="0" w:space="0" w:color="auto"/>
      </w:divBdr>
    </w:div>
    <w:div w:id="1681391708">
      <w:bodyDiv w:val="1"/>
      <w:marLeft w:val="0"/>
      <w:marRight w:val="0"/>
      <w:marTop w:val="0"/>
      <w:marBottom w:val="0"/>
      <w:divBdr>
        <w:top w:val="none" w:sz="0" w:space="0" w:color="auto"/>
        <w:left w:val="none" w:sz="0" w:space="0" w:color="auto"/>
        <w:bottom w:val="none" w:sz="0" w:space="0" w:color="auto"/>
        <w:right w:val="none" w:sz="0" w:space="0" w:color="auto"/>
      </w:divBdr>
    </w:div>
    <w:div w:id="198157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ustrial.softing.com/fileadmin/sof-files/img/ia/press/2022/edgePlugs_09-2022_cmyk_300dpi.jp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phanie.widder@softing.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ustrial.softing.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industrial.softing.com/fileadmin/sof-files/img/ia/press/2022/edgePlugs_09-2022_rgb_72dpi.jp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6DFDA-B15D-4A05-BAC9-CA55D4587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2338</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Widder, Stephanie</dc:creator>
  <cp:lastModifiedBy>Widder, Stephanie</cp:lastModifiedBy>
  <cp:revision>8</cp:revision>
  <cp:lastPrinted>2022-10-10T10:42:00Z</cp:lastPrinted>
  <dcterms:created xsi:type="dcterms:W3CDTF">2022-10-05T13:13:00Z</dcterms:created>
  <dcterms:modified xsi:type="dcterms:W3CDTF">2022-10-10T10:42:00Z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ba2683a68e93e8f72992812751c545f9a95961069816455e3cf34d69c94a161b</vt:lpwstr>
  </property>
</Properties>
</file>