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9025A" w14:textId="77777777" w:rsidR="00FF76F8" w:rsidRPr="00330A93" w:rsidRDefault="00FF76F8" w:rsidP="0029749B">
      <w:pPr>
        <w:pStyle w:val="PROben"/>
        <w:spacing w:after="120" w:afterAutospacing="0"/>
        <w:jc w:val="right"/>
        <w:rPr>
          <w:rFonts w:ascii="Calibri" w:hAnsi="Calibri"/>
          <w:color w:val="000000" w:themeColor="text1"/>
          <w:lang w:val="en-US"/>
        </w:rPr>
      </w:pPr>
      <w:r w:rsidRPr="00875159">
        <w:rPr>
          <w:color w:val="000000" w:themeColor="text1"/>
        </w:rPr>
        <w:tab/>
      </w:r>
      <w:r w:rsidR="00C821F5" w:rsidRPr="00330A93">
        <w:rPr>
          <w:rFonts w:ascii="Calibri" w:hAnsi="Calibri"/>
          <w:color w:val="000000" w:themeColor="text1"/>
          <w:lang w:val="en-US"/>
        </w:rPr>
        <w:t>Press Release</w:t>
      </w:r>
    </w:p>
    <w:p w14:paraId="3DEC1029" w14:textId="77777777" w:rsidR="006751F0" w:rsidRPr="00330A93" w:rsidRDefault="006751F0" w:rsidP="00DC130E">
      <w:pPr>
        <w:pStyle w:val="PROben"/>
        <w:shd w:val="clear" w:color="auto" w:fill="FFFFFF"/>
        <w:tabs>
          <w:tab w:val="right" w:pos="7627"/>
        </w:tabs>
        <w:spacing w:before="0" w:beforeAutospacing="0"/>
        <w:jc w:val="both"/>
        <w:rPr>
          <w:rFonts w:ascii="Calibri" w:hAnsi="Calibri"/>
          <w:color w:val="000000" w:themeColor="text1"/>
          <w:lang w:val="en-US"/>
        </w:rPr>
      </w:pPr>
      <w:r w:rsidRPr="00330A93">
        <w:rPr>
          <w:rFonts w:ascii="Calibri" w:hAnsi="Calibri"/>
          <w:color w:val="000000" w:themeColor="text1"/>
          <w:lang w:val="en-US"/>
        </w:rPr>
        <w:tab/>
        <w:t xml:space="preserve">Softing </w:t>
      </w:r>
      <w:r w:rsidR="00D747D8" w:rsidRPr="00330A93">
        <w:rPr>
          <w:rFonts w:ascii="Calibri" w:hAnsi="Calibri"/>
          <w:color w:val="000000" w:themeColor="text1"/>
          <w:lang w:val="en-US"/>
        </w:rPr>
        <w:t>Industrial</w:t>
      </w:r>
    </w:p>
    <w:p w14:paraId="774FCDE6" w14:textId="05088865" w:rsidR="00F5418B" w:rsidRPr="00F5418B" w:rsidRDefault="00F5418B" w:rsidP="00F5418B">
      <w:pPr>
        <w:pStyle w:val="PR-Ueberschrift"/>
        <w:rPr>
          <w:lang w:val="en-US"/>
        </w:rPr>
      </w:pPr>
      <w:r w:rsidRPr="00F5418B">
        <w:rPr>
          <w:lang w:val="en-US"/>
        </w:rPr>
        <w:t xml:space="preserve">Softing </w:t>
      </w:r>
      <w:r w:rsidR="009704E9">
        <w:rPr>
          <w:lang w:val="en-US"/>
        </w:rPr>
        <w:t>enhances</w:t>
      </w:r>
      <w:r w:rsidRPr="00F5418B">
        <w:rPr>
          <w:lang w:val="en-US"/>
        </w:rPr>
        <w:t xml:space="preserve"> edgeConnector Siemens </w:t>
      </w:r>
    </w:p>
    <w:p w14:paraId="47C16F49" w14:textId="77777777" w:rsidR="009704E9" w:rsidRPr="00312EBD" w:rsidRDefault="00D0109C" w:rsidP="009704E9">
      <w:pPr>
        <w:pStyle w:val="PR-Zwischenueberschrift"/>
        <w:rPr>
          <w:rFonts w:asciiTheme="minorHAnsi" w:hAnsiTheme="minorHAnsi" w:cstheme="minorHAnsi"/>
          <w:sz w:val="24"/>
          <w:lang w:val="en-US"/>
        </w:rPr>
      </w:pPr>
      <w:r w:rsidRPr="00312EBD">
        <w:rPr>
          <w:rFonts w:asciiTheme="minorHAnsi" w:hAnsiTheme="minorHAnsi" w:cstheme="minorHAnsi"/>
          <w:sz w:val="24"/>
          <w:lang w:val="en-US"/>
        </w:rPr>
        <w:t xml:space="preserve">Haar/Germany, </w:t>
      </w:r>
      <w:r w:rsidR="00160EF2" w:rsidRPr="00312EBD">
        <w:rPr>
          <w:rFonts w:asciiTheme="minorHAnsi" w:hAnsiTheme="minorHAnsi" w:cstheme="minorHAnsi"/>
          <w:sz w:val="24"/>
          <w:lang w:val="en-US"/>
        </w:rPr>
        <w:t xml:space="preserve">October </w:t>
      </w:r>
      <w:r w:rsidR="009704E9">
        <w:rPr>
          <w:rFonts w:asciiTheme="minorHAnsi" w:hAnsiTheme="minorHAnsi" w:cstheme="minorHAnsi"/>
          <w:sz w:val="24"/>
          <w:lang w:val="en-US"/>
        </w:rPr>
        <w:t>6,</w:t>
      </w:r>
      <w:r w:rsidR="00CF1F84" w:rsidRPr="00312EBD">
        <w:rPr>
          <w:rFonts w:asciiTheme="minorHAnsi" w:hAnsiTheme="minorHAnsi" w:cstheme="minorHAnsi"/>
          <w:sz w:val="24"/>
          <w:lang w:val="en-US"/>
        </w:rPr>
        <w:t xml:space="preserve"> 2020 </w:t>
      </w:r>
      <w:r w:rsidRPr="00312EBD">
        <w:rPr>
          <w:rFonts w:asciiTheme="minorHAnsi" w:hAnsiTheme="minorHAnsi" w:cstheme="minorHAnsi"/>
          <w:sz w:val="24"/>
          <w:lang w:val="en-US"/>
        </w:rPr>
        <w:t xml:space="preserve">– </w:t>
      </w:r>
      <w:r w:rsidR="009704E9" w:rsidRPr="00312EBD">
        <w:rPr>
          <w:rFonts w:asciiTheme="minorHAnsi" w:hAnsiTheme="minorHAnsi" w:cstheme="minorHAnsi"/>
          <w:sz w:val="24"/>
          <w:lang w:val="en-US"/>
        </w:rPr>
        <w:t>Softing Industrial releases version v1.20 of edgeConnector Siemens</w:t>
      </w:r>
      <w:r w:rsidR="009704E9">
        <w:rPr>
          <w:rFonts w:asciiTheme="minorHAnsi" w:hAnsiTheme="minorHAnsi" w:cstheme="minorHAnsi"/>
          <w:sz w:val="24"/>
          <w:lang w:val="en-US"/>
        </w:rPr>
        <w:t>.</w:t>
      </w:r>
      <w:r w:rsidR="009704E9" w:rsidRPr="00F5418B">
        <w:rPr>
          <w:lang w:val="en-US"/>
        </w:rPr>
        <w:t xml:space="preserve"> </w:t>
      </w:r>
      <w:r w:rsidR="009704E9" w:rsidRPr="00F5418B">
        <w:rPr>
          <w:rFonts w:asciiTheme="minorHAnsi" w:hAnsiTheme="minorHAnsi" w:cstheme="minorHAnsi"/>
          <w:sz w:val="24"/>
          <w:lang w:val="en-US"/>
        </w:rPr>
        <w:t xml:space="preserve">The software module is based on container technology and connects Siemens controllers with industrial IoT applications. In addition to SIMATIC S7-1200 and S7-1500, the new version </w:t>
      </w:r>
      <w:r w:rsidR="009704E9">
        <w:rPr>
          <w:rFonts w:asciiTheme="minorHAnsi" w:hAnsiTheme="minorHAnsi" w:cstheme="minorHAnsi"/>
          <w:sz w:val="24"/>
          <w:lang w:val="en-US"/>
        </w:rPr>
        <w:t>also supports</w:t>
      </w:r>
      <w:r w:rsidR="009704E9" w:rsidRPr="00F5418B">
        <w:rPr>
          <w:rFonts w:asciiTheme="minorHAnsi" w:hAnsiTheme="minorHAnsi" w:cstheme="minorHAnsi"/>
          <w:sz w:val="24"/>
          <w:lang w:val="en-US"/>
        </w:rPr>
        <w:t xml:space="preserve"> SIMATIC S7-300/400 controllers.</w:t>
      </w:r>
    </w:p>
    <w:p w14:paraId="052A8767" w14:textId="36FBE2D3" w:rsidR="00CF1F84" w:rsidRPr="00312EBD" w:rsidRDefault="00CF1F84" w:rsidP="00CF1F84">
      <w:pPr>
        <w:pStyle w:val="PR-Text"/>
        <w:rPr>
          <w:rFonts w:asciiTheme="minorHAnsi" w:hAnsiTheme="minorHAnsi" w:cstheme="minorHAnsi"/>
          <w:sz w:val="24"/>
          <w:szCs w:val="24"/>
          <w:lang w:val="en-US"/>
        </w:rPr>
      </w:pPr>
      <w:r w:rsidRPr="00312EBD">
        <w:rPr>
          <w:rFonts w:asciiTheme="minorHAnsi" w:hAnsiTheme="minorHAnsi" w:cstheme="minorHAnsi"/>
          <w:sz w:val="24"/>
          <w:szCs w:val="24"/>
          <w:lang w:val="en-US"/>
        </w:rPr>
        <w:t xml:space="preserve">edgeConnector Siemens enables access to SIMATIC S7-1200 and S7-1500 data including optimized data blocks. </w:t>
      </w:r>
      <w:r w:rsidR="00860284" w:rsidRPr="00312EBD">
        <w:rPr>
          <w:rFonts w:asciiTheme="minorHAnsi" w:hAnsiTheme="minorHAnsi" w:cstheme="minorHAnsi"/>
          <w:sz w:val="24"/>
          <w:szCs w:val="24"/>
          <w:lang w:val="en-US"/>
        </w:rPr>
        <w:t xml:space="preserve">Version v1.20 additionally supports SIMATIC S7-300/400 controllers. </w:t>
      </w:r>
      <w:r w:rsidRPr="00312EBD">
        <w:rPr>
          <w:rFonts w:asciiTheme="minorHAnsi" w:hAnsiTheme="minorHAnsi" w:cstheme="minorHAnsi"/>
          <w:sz w:val="24"/>
          <w:szCs w:val="24"/>
          <w:lang w:val="en-US"/>
        </w:rPr>
        <w:t xml:space="preserve">Client applications have access to data via the interoperability standard OPC UA. The product can be configured locally via a built-in web interface, or remotely via a REST </w:t>
      </w:r>
      <w:r w:rsidR="009C2B62" w:rsidRPr="00312EBD">
        <w:rPr>
          <w:rFonts w:asciiTheme="minorHAnsi" w:hAnsiTheme="minorHAnsi" w:cstheme="minorHAnsi"/>
          <w:sz w:val="24"/>
          <w:szCs w:val="24"/>
          <w:lang w:val="en-US"/>
        </w:rPr>
        <w:t>interface</w:t>
      </w:r>
      <w:r w:rsidRPr="00312EBD">
        <w:rPr>
          <w:rFonts w:asciiTheme="minorHAnsi" w:hAnsiTheme="minorHAnsi" w:cstheme="minorHAnsi"/>
          <w:sz w:val="24"/>
          <w:szCs w:val="24"/>
          <w:lang w:val="en-US"/>
        </w:rPr>
        <w:t xml:space="preserve">. </w:t>
      </w:r>
      <w:r w:rsidR="00275547" w:rsidRPr="00312EBD">
        <w:rPr>
          <w:rFonts w:asciiTheme="minorHAnsi" w:hAnsiTheme="minorHAnsi" w:cstheme="minorHAnsi"/>
          <w:sz w:val="24"/>
          <w:szCs w:val="24"/>
          <w:lang w:val="en-US"/>
        </w:rPr>
        <w:t>It</w:t>
      </w:r>
      <w:r w:rsidRPr="00312EBD">
        <w:rPr>
          <w:rFonts w:asciiTheme="minorHAnsi" w:hAnsiTheme="minorHAnsi" w:cstheme="minorHAnsi"/>
          <w:sz w:val="24"/>
          <w:szCs w:val="24"/>
          <w:lang w:val="en-US"/>
        </w:rPr>
        <w:t xml:space="preserve"> seamlessly integrates with Azure IoT Edge and </w:t>
      </w:r>
      <w:r w:rsidR="00310A7E" w:rsidRPr="00312EBD">
        <w:rPr>
          <w:rFonts w:asciiTheme="minorHAnsi" w:hAnsiTheme="minorHAnsi" w:cstheme="minorHAnsi"/>
          <w:sz w:val="24"/>
          <w:szCs w:val="24"/>
          <w:lang w:val="en-US"/>
        </w:rPr>
        <w:t>AWS IoT Greengrass and</w:t>
      </w:r>
      <w:r w:rsidRPr="00312EBD">
        <w:rPr>
          <w:rFonts w:asciiTheme="minorHAnsi" w:hAnsiTheme="minorHAnsi" w:cstheme="minorHAnsi"/>
          <w:sz w:val="24"/>
          <w:szCs w:val="24"/>
          <w:lang w:val="en-US"/>
        </w:rPr>
        <w:t xml:space="preserve"> is made available via online repositories such as Docker Hub. </w:t>
      </w:r>
    </w:p>
    <w:p w14:paraId="4B991FCF" w14:textId="2207BA7E" w:rsidR="00CF1F84" w:rsidRPr="00312EBD" w:rsidRDefault="00CF1F84" w:rsidP="00CF1F84">
      <w:pPr>
        <w:pStyle w:val="PR-Text"/>
        <w:rPr>
          <w:rFonts w:asciiTheme="minorHAnsi" w:hAnsiTheme="minorHAnsi" w:cstheme="minorHAnsi"/>
          <w:sz w:val="24"/>
          <w:szCs w:val="24"/>
          <w:lang w:val="en-US"/>
        </w:rPr>
      </w:pPr>
      <w:r w:rsidRPr="00312EBD">
        <w:rPr>
          <w:rFonts w:asciiTheme="minorHAnsi" w:hAnsiTheme="minorHAnsi" w:cstheme="minorHAnsi"/>
          <w:sz w:val="24"/>
          <w:szCs w:val="24"/>
          <w:lang w:val="en-US"/>
        </w:rPr>
        <w:t xml:space="preserve">Users benefit from flexible deployment and ease of use which comes with virtualization and </w:t>
      </w:r>
      <w:r w:rsidR="000C580F" w:rsidRPr="00312EBD">
        <w:rPr>
          <w:rFonts w:asciiTheme="minorHAnsi" w:hAnsiTheme="minorHAnsi" w:cstheme="minorHAnsi"/>
          <w:sz w:val="24"/>
          <w:szCs w:val="24"/>
          <w:lang w:val="en-US"/>
        </w:rPr>
        <w:t>c</w:t>
      </w:r>
      <w:r w:rsidRPr="00312EBD">
        <w:rPr>
          <w:rFonts w:asciiTheme="minorHAnsi" w:hAnsiTheme="minorHAnsi" w:cstheme="minorHAnsi"/>
          <w:sz w:val="24"/>
          <w:szCs w:val="24"/>
          <w:lang w:val="en-US"/>
        </w:rPr>
        <w:t>ontainer technology. Valuable process and machine data are made available for innovative IoT applications without any changes to controller or automation network configuration. Advanced security features</w:t>
      </w:r>
      <w:r w:rsidR="00D8215B" w:rsidRPr="00312EBD">
        <w:rPr>
          <w:rFonts w:asciiTheme="minorHAnsi" w:hAnsiTheme="minorHAnsi" w:cstheme="minorHAnsi"/>
          <w:sz w:val="24"/>
          <w:szCs w:val="24"/>
          <w:lang w:val="en-US"/>
        </w:rPr>
        <w:t xml:space="preserve"> such as the management of access right for individual client applications</w:t>
      </w:r>
      <w:r w:rsidRPr="00312EBD">
        <w:rPr>
          <w:rFonts w:asciiTheme="minorHAnsi" w:hAnsiTheme="minorHAnsi" w:cstheme="minorHAnsi"/>
          <w:sz w:val="24"/>
          <w:szCs w:val="24"/>
          <w:lang w:val="en-US"/>
        </w:rPr>
        <w:t xml:space="preserve"> increase the security of the entire solution. </w:t>
      </w:r>
    </w:p>
    <w:p w14:paraId="06D77C83" w14:textId="6BF2099E" w:rsidR="00F61F9A" w:rsidRPr="00F61F9A" w:rsidRDefault="00F61F9A" w:rsidP="00F61F9A">
      <w:pPr>
        <w:pStyle w:val="PR-Text"/>
        <w:rPr>
          <w:rFonts w:asciiTheme="minorHAnsi" w:hAnsiTheme="minorHAnsi" w:cstheme="minorHAnsi"/>
          <w:sz w:val="24"/>
          <w:szCs w:val="24"/>
          <w:lang w:val="en-US"/>
        </w:rPr>
      </w:pPr>
      <w:r>
        <w:rPr>
          <w:rFonts w:asciiTheme="minorHAnsi" w:hAnsiTheme="minorHAnsi" w:cstheme="minorHAnsi"/>
          <w:sz w:val="24"/>
          <w:szCs w:val="24"/>
          <w:lang w:val="en-US"/>
        </w:rPr>
        <w:t xml:space="preserve">“edgeConnector Siemens is </w:t>
      </w:r>
      <w:r w:rsidRPr="00F61F9A">
        <w:rPr>
          <w:rFonts w:asciiTheme="minorHAnsi" w:hAnsiTheme="minorHAnsi" w:cstheme="minorHAnsi"/>
          <w:sz w:val="24"/>
          <w:szCs w:val="24"/>
          <w:lang w:val="en-US"/>
        </w:rPr>
        <w:t xml:space="preserve">the first strategic expansion of </w:t>
      </w:r>
      <w:r>
        <w:rPr>
          <w:rFonts w:asciiTheme="minorHAnsi" w:hAnsiTheme="minorHAnsi" w:cstheme="minorHAnsi"/>
          <w:sz w:val="24"/>
          <w:szCs w:val="24"/>
          <w:lang w:val="en-US"/>
        </w:rPr>
        <w:t>our</w:t>
      </w:r>
      <w:r w:rsidRPr="00F61F9A">
        <w:rPr>
          <w:rFonts w:asciiTheme="minorHAnsi" w:hAnsiTheme="minorHAnsi" w:cstheme="minorHAnsi"/>
          <w:sz w:val="24"/>
          <w:szCs w:val="24"/>
          <w:lang w:val="en-US"/>
        </w:rPr>
        <w:t xml:space="preserve"> dataFEED product family to include virtualization and container technology</w:t>
      </w:r>
      <w:r>
        <w:rPr>
          <w:rFonts w:asciiTheme="minorHAnsi" w:hAnsiTheme="minorHAnsi" w:cstheme="minorHAnsi"/>
          <w:sz w:val="24"/>
          <w:szCs w:val="24"/>
          <w:lang w:val="en-US"/>
        </w:rPr>
        <w:t>”</w:t>
      </w:r>
      <w:r w:rsidRPr="00F61F9A">
        <w:rPr>
          <w:rFonts w:asciiTheme="minorHAnsi" w:hAnsiTheme="minorHAnsi" w:cstheme="minorHAnsi"/>
          <w:sz w:val="24"/>
          <w:szCs w:val="24"/>
          <w:lang w:val="en-US"/>
        </w:rPr>
        <w:t xml:space="preserve">, </w:t>
      </w:r>
      <w:r w:rsidRPr="00312EBD">
        <w:rPr>
          <w:rFonts w:asciiTheme="minorHAnsi" w:hAnsiTheme="minorHAnsi" w:cstheme="minorHAnsi"/>
          <w:sz w:val="24"/>
          <w:szCs w:val="24"/>
          <w:lang w:val="en-US"/>
        </w:rPr>
        <w:t>says Wolfgang Wende, Senior VP Sales at Softing Industrial</w:t>
      </w:r>
      <w:r>
        <w:rPr>
          <w:rFonts w:asciiTheme="minorHAnsi" w:hAnsiTheme="minorHAnsi" w:cstheme="minorHAnsi"/>
          <w:sz w:val="24"/>
          <w:szCs w:val="24"/>
          <w:lang w:val="en-US"/>
        </w:rPr>
        <w:t xml:space="preserve">. It </w:t>
      </w:r>
      <w:r w:rsidRPr="00F61F9A">
        <w:rPr>
          <w:rFonts w:asciiTheme="minorHAnsi" w:hAnsiTheme="minorHAnsi" w:cstheme="minorHAnsi"/>
          <w:sz w:val="24"/>
          <w:szCs w:val="24"/>
          <w:lang w:val="en-US"/>
        </w:rPr>
        <w:t>leverages Softing's extensive experience with brownfield connectivity and OPC UA technology and makes it available for new and highly efficient IoT solution architectures.</w:t>
      </w:r>
      <w:r>
        <w:rPr>
          <w:rFonts w:asciiTheme="minorHAnsi" w:hAnsiTheme="minorHAnsi" w:cstheme="minorHAnsi"/>
          <w:sz w:val="24"/>
          <w:szCs w:val="24"/>
          <w:lang w:val="en-US"/>
        </w:rPr>
        <w:t>”</w:t>
      </w:r>
    </w:p>
    <w:p w14:paraId="0320E33C" w14:textId="78742A0C" w:rsidR="00CF1F84" w:rsidRPr="00312EBD" w:rsidRDefault="00CF1F84" w:rsidP="00CF1F84">
      <w:pPr>
        <w:pStyle w:val="PR-Text"/>
        <w:rPr>
          <w:rFonts w:asciiTheme="minorHAnsi" w:hAnsiTheme="minorHAnsi" w:cstheme="minorHAnsi"/>
          <w:sz w:val="24"/>
          <w:szCs w:val="24"/>
          <w:lang w:val="en-US"/>
        </w:rPr>
      </w:pPr>
      <w:r w:rsidRPr="00312EBD">
        <w:rPr>
          <w:rFonts w:asciiTheme="minorHAnsi" w:hAnsiTheme="minorHAnsi" w:cstheme="minorHAnsi"/>
          <w:sz w:val="24"/>
          <w:szCs w:val="24"/>
          <w:lang w:val="en-US"/>
        </w:rPr>
        <w:t xml:space="preserve">edgeConnector Siemens </w:t>
      </w:r>
      <w:r w:rsidR="00491A0F" w:rsidRPr="00312EBD">
        <w:rPr>
          <w:rFonts w:asciiTheme="minorHAnsi" w:hAnsiTheme="minorHAnsi" w:cstheme="minorHAnsi"/>
          <w:sz w:val="24"/>
          <w:szCs w:val="24"/>
          <w:lang w:val="en-US"/>
        </w:rPr>
        <w:t>can be tested for free</w:t>
      </w:r>
      <w:r w:rsidR="0024179A" w:rsidRPr="00312EBD">
        <w:rPr>
          <w:rFonts w:asciiTheme="minorHAnsi" w:hAnsiTheme="minorHAnsi" w:cstheme="minorHAnsi"/>
          <w:sz w:val="24"/>
          <w:szCs w:val="24"/>
          <w:lang w:val="en-US"/>
        </w:rPr>
        <w:t xml:space="preserve">. It is </w:t>
      </w:r>
      <w:r w:rsidRPr="00312EBD">
        <w:rPr>
          <w:rFonts w:asciiTheme="minorHAnsi" w:hAnsiTheme="minorHAnsi" w:cstheme="minorHAnsi"/>
          <w:sz w:val="24"/>
          <w:szCs w:val="24"/>
          <w:lang w:val="en-US"/>
        </w:rPr>
        <w:t xml:space="preserve">currently evaluated by customers in the automotive, aerospace and food &amp; beverage industry. </w:t>
      </w:r>
      <w:r w:rsidR="00C67DAE" w:rsidRPr="00312EBD">
        <w:rPr>
          <w:rFonts w:asciiTheme="minorHAnsi" w:hAnsiTheme="minorHAnsi" w:cstheme="minorHAnsi"/>
          <w:sz w:val="24"/>
          <w:szCs w:val="24"/>
          <w:lang w:val="en-US"/>
        </w:rPr>
        <w:t xml:space="preserve">Further information can be found on the </w:t>
      </w:r>
      <w:hyperlink r:id="rId8" w:anchor="tx-dftabs-tabContent2" w:history="1">
        <w:r w:rsidR="00C67DAE" w:rsidRPr="00312EBD">
          <w:rPr>
            <w:rStyle w:val="Hyperlink"/>
            <w:rFonts w:asciiTheme="minorHAnsi" w:hAnsiTheme="minorHAnsi" w:cstheme="minorHAnsi"/>
            <w:sz w:val="24"/>
            <w:szCs w:val="24"/>
            <w:lang w:val="en-US"/>
          </w:rPr>
          <w:t>product website</w:t>
        </w:r>
      </w:hyperlink>
      <w:r w:rsidR="00C67DAE" w:rsidRPr="00312EBD">
        <w:rPr>
          <w:rFonts w:asciiTheme="minorHAnsi" w:hAnsiTheme="minorHAnsi" w:cstheme="minorHAnsi"/>
          <w:sz w:val="24"/>
          <w:szCs w:val="24"/>
          <w:lang w:val="en-US"/>
        </w:rPr>
        <w:t>.</w:t>
      </w:r>
    </w:p>
    <w:p w14:paraId="3530B8B4" w14:textId="77777777" w:rsidR="004436CA" w:rsidRPr="00312EBD" w:rsidRDefault="004436CA" w:rsidP="004436CA">
      <w:pPr>
        <w:ind w:right="2268"/>
        <w:jc w:val="center"/>
        <w:rPr>
          <w:rFonts w:asciiTheme="minorHAnsi" w:hAnsiTheme="minorHAnsi" w:cstheme="minorHAnsi"/>
          <w:color w:val="000000" w:themeColor="text1"/>
          <w:lang w:val="en-US"/>
        </w:rPr>
      </w:pPr>
      <w:r w:rsidRPr="00312EBD">
        <w:rPr>
          <w:rFonts w:asciiTheme="minorHAnsi" w:hAnsiTheme="minorHAnsi" w:cstheme="minorHAnsi"/>
          <w:color w:val="000000" w:themeColor="text1"/>
          <w:lang w:val="en-US"/>
        </w:rPr>
        <w:lastRenderedPageBreak/>
        <w:t>##</w:t>
      </w:r>
    </w:p>
    <w:p w14:paraId="458F48AE" w14:textId="77777777" w:rsidR="006F1299" w:rsidRDefault="006F1299" w:rsidP="00663128">
      <w:pPr>
        <w:pStyle w:val="PR-Text"/>
        <w:rPr>
          <w:rFonts w:asciiTheme="minorHAnsi" w:hAnsiTheme="minorHAnsi" w:cstheme="minorHAnsi"/>
          <w:b/>
          <w:bCs/>
          <w:sz w:val="24"/>
          <w:szCs w:val="24"/>
          <w:lang w:val="en-US"/>
        </w:rPr>
      </w:pPr>
    </w:p>
    <w:p w14:paraId="611AF498" w14:textId="660AB39D" w:rsidR="00663128" w:rsidRPr="00312EBD" w:rsidRDefault="00663128" w:rsidP="00663128">
      <w:pPr>
        <w:pStyle w:val="PR-Text"/>
        <w:rPr>
          <w:rFonts w:asciiTheme="minorHAnsi" w:hAnsiTheme="minorHAnsi" w:cstheme="minorHAnsi"/>
          <w:b/>
          <w:sz w:val="24"/>
          <w:szCs w:val="24"/>
          <w:lang w:val="en-US"/>
        </w:rPr>
      </w:pPr>
      <w:r w:rsidRPr="00312EBD">
        <w:rPr>
          <w:rFonts w:asciiTheme="minorHAnsi" w:hAnsiTheme="minorHAnsi" w:cstheme="minorHAnsi"/>
          <w:b/>
          <w:bCs/>
          <w:sz w:val="24"/>
          <w:szCs w:val="24"/>
          <w:lang w:val="en-US"/>
        </w:rPr>
        <w:t>No. of character</w:t>
      </w:r>
      <w:r w:rsidR="000F3584" w:rsidRPr="00312EBD">
        <w:rPr>
          <w:rFonts w:asciiTheme="minorHAnsi" w:hAnsiTheme="minorHAnsi" w:cstheme="minorHAnsi"/>
          <w:b/>
          <w:bCs/>
          <w:sz w:val="24"/>
          <w:szCs w:val="24"/>
          <w:lang w:val="en-US"/>
        </w:rPr>
        <w:t>s / words</w:t>
      </w:r>
      <w:r w:rsidRPr="00312EBD">
        <w:rPr>
          <w:rFonts w:asciiTheme="minorHAnsi" w:hAnsiTheme="minorHAnsi" w:cstheme="minorHAnsi"/>
          <w:b/>
          <w:bCs/>
          <w:sz w:val="24"/>
          <w:szCs w:val="24"/>
          <w:lang w:val="en-US"/>
        </w:rPr>
        <w:t xml:space="preserve">: </w:t>
      </w:r>
      <w:r w:rsidR="00AA42E8" w:rsidRPr="00AA42E8">
        <w:rPr>
          <w:rFonts w:asciiTheme="minorHAnsi" w:hAnsiTheme="minorHAnsi" w:cstheme="minorHAnsi"/>
          <w:sz w:val="24"/>
          <w:szCs w:val="24"/>
          <w:lang w:val="en-US"/>
        </w:rPr>
        <w:t>approx.</w:t>
      </w:r>
      <w:r w:rsidR="00AA42E8">
        <w:rPr>
          <w:rFonts w:asciiTheme="minorHAnsi" w:hAnsiTheme="minorHAnsi" w:cstheme="minorHAnsi"/>
          <w:b/>
          <w:bCs/>
          <w:sz w:val="24"/>
          <w:szCs w:val="24"/>
          <w:lang w:val="en-US"/>
        </w:rPr>
        <w:t xml:space="preserve"> </w:t>
      </w:r>
      <w:r w:rsidR="009704E9">
        <w:rPr>
          <w:rFonts w:asciiTheme="minorHAnsi" w:hAnsiTheme="minorHAnsi" w:cstheme="minorHAnsi"/>
          <w:sz w:val="24"/>
          <w:szCs w:val="24"/>
          <w:lang w:val="en-US"/>
        </w:rPr>
        <w:t>1,850</w:t>
      </w:r>
      <w:r w:rsidR="000F3584" w:rsidRPr="00312EBD">
        <w:rPr>
          <w:rFonts w:asciiTheme="minorHAnsi" w:hAnsiTheme="minorHAnsi" w:cstheme="minorHAnsi"/>
          <w:sz w:val="24"/>
          <w:szCs w:val="24"/>
          <w:lang w:val="en-US"/>
        </w:rPr>
        <w:t xml:space="preserve"> / 2</w:t>
      </w:r>
      <w:r w:rsidR="009704E9">
        <w:rPr>
          <w:rFonts w:asciiTheme="minorHAnsi" w:hAnsiTheme="minorHAnsi" w:cstheme="minorHAnsi"/>
          <w:sz w:val="24"/>
          <w:szCs w:val="24"/>
          <w:lang w:val="en-US"/>
        </w:rPr>
        <w:t>60</w:t>
      </w:r>
    </w:p>
    <w:p w14:paraId="622642CF" w14:textId="4DA57B11" w:rsidR="00663128" w:rsidRPr="00312EBD" w:rsidRDefault="00663128" w:rsidP="008C7B93">
      <w:pPr>
        <w:pStyle w:val="PR-Zwischenueberschrift"/>
        <w:rPr>
          <w:rFonts w:asciiTheme="minorHAnsi" w:hAnsiTheme="minorHAnsi" w:cstheme="minorHAnsi"/>
          <w:bCs/>
          <w:sz w:val="24"/>
          <w:lang w:val="en-US"/>
        </w:rPr>
      </w:pPr>
      <w:r w:rsidRPr="00312EBD">
        <w:rPr>
          <w:rFonts w:asciiTheme="minorHAnsi" w:hAnsiTheme="minorHAnsi" w:cstheme="minorHAnsi"/>
          <w:bCs/>
          <w:sz w:val="24"/>
          <w:lang w:val="en-US"/>
        </w:rPr>
        <w:t>Image:</w:t>
      </w:r>
    </w:p>
    <w:bookmarkStart w:id="0" w:name="_Hlk52798607"/>
    <w:p w14:paraId="1E7523EC" w14:textId="0F59FE94" w:rsidR="008C7B93" w:rsidRPr="00312EBD" w:rsidRDefault="000930DD" w:rsidP="008C7B93">
      <w:pPr>
        <w:pStyle w:val="PR-Zwischenueberschrift"/>
        <w:rPr>
          <w:rFonts w:asciiTheme="minorHAnsi" w:hAnsiTheme="minorHAnsi" w:cstheme="minorHAnsi"/>
          <w:sz w:val="24"/>
          <w:lang w:val="en-US"/>
        </w:rPr>
      </w:pPr>
      <w:r>
        <w:rPr>
          <w:rFonts w:asciiTheme="minorHAnsi" w:hAnsiTheme="minorHAnsi" w:cstheme="minorHAnsi"/>
          <w:sz w:val="24"/>
          <w:lang w:val="en-US"/>
        </w:rPr>
        <w:fldChar w:fldCharType="begin"/>
      </w:r>
      <w:r>
        <w:rPr>
          <w:rFonts w:asciiTheme="minorHAnsi" w:hAnsiTheme="minorHAnsi" w:cstheme="minorHAnsi"/>
          <w:sz w:val="24"/>
          <w:lang w:val="en-US"/>
        </w:rPr>
        <w:instrText xml:space="preserve"> HYPERLINK "https://industrial.softing.com/fileadmin/sof-files/img/ia/press/2020/PM_edgeConnector_Siemens_102020_cmyk_300dpi_EN.jpg" </w:instrText>
      </w:r>
      <w:r>
        <w:rPr>
          <w:rFonts w:asciiTheme="minorHAnsi" w:hAnsiTheme="minorHAnsi" w:cstheme="minorHAnsi"/>
          <w:sz w:val="24"/>
          <w:lang w:val="en-US"/>
        </w:rPr>
      </w:r>
      <w:r>
        <w:rPr>
          <w:rFonts w:asciiTheme="minorHAnsi" w:hAnsiTheme="minorHAnsi" w:cstheme="minorHAnsi"/>
          <w:sz w:val="24"/>
          <w:lang w:val="en-US"/>
        </w:rPr>
        <w:fldChar w:fldCharType="separate"/>
      </w:r>
      <w:r w:rsidR="008C7B93" w:rsidRPr="000930DD">
        <w:rPr>
          <w:rStyle w:val="Hyperlink"/>
          <w:rFonts w:asciiTheme="minorHAnsi" w:hAnsiTheme="minorHAnsi" w:cstheme="minorHAnsi"/>
          <w:sz w:val="24"/>
          <w:lang w:val="en-US"/>
        </w:rPr>
        <w:t>Download 300 dpi</w:t>
      </w:r>
      <w:r>
        <w:rPr>
          <w:rFonts w:asciiTheme="minorHAnsi" w:hAnsiTheme="minorHAnsi" w:cstheme="minorHAnsi"/>
          <w:sz w:val="24"/>
          <w:lang w:val="en-US"/>
        </w:rPr>
        <w:fldChar w:fldCharType="end"/>
      </w:r>
    </w:p>
    <w:p w14:paraId="606F073A" w14:textId="5971A158" w:rsidR="008C7B93" w:rsidRPr="00312EBD" w:rsidRDefault="000930DD" w:rsidP="008C7B93">
      <w:pPr>
        <w:pStyle w:val="PR-Zwischenueberschrift"/>
        <w:spacing w:after="240"/>
        <w:rPr>
          <w:rFonts w:asciiTheme="minorHAnsi" w:hAnsiTheme="minorHAnsi" w:cstheme="minorHAnsi"/>
          <w:bCs/>
          <w:sz w:val="24"/>
          <w:lang w:val="en-US"/>
        </w:rPr>
      </w:pPr>
      <w:hyperlink r:id="rId9" w:history="1">
        <w:r w:rsidR="008C7B93" w:rsidRPr="000930DD">
          <w:rPr>
            <w:rStyle w:val="Hyperlink"/>
            <w:rFonts w:asciiTheme="minorHAnsi" w:hAnsiTheme="minorHAnsi" w:cstheme="minorHAnsi"/>
            <w:sz w:val="24"/>
            <w:lang w:val="en-US"/>
          </w:rPr>
          <w:t>Download 72 dpi</w:t>
        </w:r>
      </w:hyperlink>
    </w:p>
    <w:bookmarkEnd w:id="0"/>
    <w:p w14:paraId="3CC79527" w14:textId="78D28F5B" w:rsidR="00E67D2F" w:rsidRPr="00312EBD" w:rsidRDefault="009355D8" w:rsidP="00663128">
      <w:pPr>
        <w:pStyle w:val="PR-Zwischenueberschrift"/>
        <w:spacing w:after="240"/>
        <w:rPr>
          <w:rFonts w:asciiTheme="minorHAnsi" w:hAnsiTheme="minorHAnsi" w:cstheme="minorHAnsi"/>
          <w:sz w:val="24"/>
          <w:lang w:val="en-US"/>
        </w:rPr>
      </w:pPr>
      <w:r>
        <w:rPr>
          <w:noProof/>
        </w:rPr>
        <w:drawing>
          <wp:inline distT="0" distB="0" distL="0" distR="0" wp14:anchorId="1B302495" wp14:editId="42A1B83E">
            <wp:extent cx="4859655" cy="3434080"/>
            <wp:effectExtent l="19050" t="19050" r="17145" b="139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9655" cy="3434080"/>
                    </a:xfrm>
                    <a:prstGeom prst="rect">
                      <a:avLst/>
                    </a:prstGeom>
                    <a:noFill/>
                    <a:ln>
                      <a:solidFill>
                        <a:schemeClr val="accent1"/>
                      </a:solidFill>
                    </a:ln>
                  </pic:spPr>
                </pic:pic>
              </a:graphicData>
            </a:graphic>
          </wp:inline>
        </w:drawing>
      </w:r>
    </w:p>
    <w:p w14:paraId="3A2D9AD2" w14:textId="793F3074" w:rsidR="004D591C" w:rsidRPr="00312EBD" w:rsidRDefault="00E67D2F" w:rsidP="004D591C">
      <w:pPr>
        <w:pStyle w:val="PR-Text"/>
        <w:rPr>
          <w:rFonts w:asciiTheme="minorHAnsi" w:hAnsiTheme="minorHAnsi" w:cstheme="minorHAnsi"/>
          <w:i/>
          <w:iCs/>
          <w:sz w:val="24"/>
          <w:szCs w:val="24"/>
          <w:lang w:val="en-US"/>
        </w:rPr>
      </w:pPr>
      <w:r w:rsidRPr="00312EBD">
        <w:rPr>
          <w:rFonts w:asciiTheme="minorHAnsi" w:hAnsiTheme="minorHAnsi" w:cstheme="minorHAnsi"/>
          <w:i/>
          <w:sz w:val="24"/>
          <w:szCs w:val="24"/>
          <w:lang w:val="en-US"/>
        </w:rPr>
        <w:t xml:space="preserve">Caption: </w:t>
      </w:r>
      <w:r w:rsidR="004D591C" w:rsidRPr="00312EBD">
        <w:rPr>
          <w:rFonts w:asciiTheme="minorHAnsi" w:hAnsiTheme="minorHAnsi" w:cstheme="minorHAnsi"/>
          <w:i/>
          <w:iCs/>
          <w:sz w:val="24"/>
          <w:szCs w:val="24"/>
          <w:lang w:val="en-US"/>
        </w:rPr>
        <w:t>edgeConnector Siemens supports innovative industrial edge solutions.</w:t>
      </w:r>
    </w:p>
    <w:p w14:paraId="0BCD6FEF" w14:textId="6D037F0A" w:rsidR="00720674" w:rsidRPr="00312EBD" w:rsidRDefault="005F68DF" w:rsidP="00E02A40">
      <w:pPr>
        <w:pStyle w:val="PR-Text"/>
        <w:spacing w:after="0"/>
        <w:rPr>
          <w:rFonts w:asciiTheme="minorHAnsi" w:hAnsiTheme="minorHAnsi" w:cstheme="minorHAnsi"/>
          <w:b/>
          <w:bCs/>
          <w:color w:val="000000" w:themeColor="text1"/>
          <w:sz w:val="24"/>
          <w:szCs w:val="24"/>
          <w:lang w:val="en-US"/>
        </w:rPr>
      </w:pPr>
      <w:r w:rsidRPr="00312EBD">
        <w:rPr>
          <w:rFonts w:asciiTheme="minorHAnsi" w:hAnsiTheme="minorHAnsi" w:cstheme="minorHAnsi"/>
          <w:b/>
          <w:bCs/>
          <w:color w:val="000000" w:themeColor="text1"/>
          <w:sz w:val="24"/>
          <w:szCs w:val="24"/>
          <w:lang w:val="en-US"/>
        </w:rPr>
        <w:t>About</w:t>
      </w:r>
      <w:r w:rsidR="00720674" w:rsidRPr="00312EBD">
        <w:rPr>
          <w:rFonts w:asciiTheme="minorHAnsi" w:hAnsiTheme="minorHAnsi" w:cstheme="minorHAnsi"/>
          <w:b/>
          <w:bCs/>
          <w:color w:val="000000" w:themeColor="text1"/>
          <w:sz w:val="24"/>
          <w:szCs w:val="24"/>
          <w:lang w:val="en-US"/>
        </w:rPr>
        <w:t xml:space="preserve"> Softing Industrial</w:t>
      </w:r>
    </w:p>
    <w:p w14:paraId="634BE6E2" w14:textId="77777777" w:rsidR="003F5B35" w:rsidRPr="00312EBD" w:rsidRDefault="003F5B35" w:rsidP="003F5B35">
      <w:pPr>
        <w:rPr>
          <w:rStyle w:val="Hyperlink"/>
          <w:rFonts w:asciiTheme="minorHAnsi" w:hAnsiTheme="minorHAnsi" w:cstheme="minorHAnsi"/>
          <w:u w:val="none"/>
          <w:lang w:val="en-US"/>
        </w:rPr>
      </w:pPr>
      <w:r w:rsidRPr="00312EBD">
        <w:rPr>
          <w:rFonts w:asciiTheme="minorHAnsi" w:hAnsiTheme="minorHAnsi" w:cstheme="minorHAnsi"/>
          <w:lang w:val="en-US"/>
        </w:rPr>
        <w:t xml:space="preserve">Softing connects disparate automation components to feed data from the shop floor to the cloud for control and analytics. The company's products enable communication networks to be monitored and diagnosed to ensure a reliable flow of data, thereby creating the basis for optimizing production processes. For more information, please visit </w:t>
      </w:r>
      <w:hyperlink r:id="rId11" w:history="1">
        <w:r w:rsidRPr="00312EBD">
          <w:rPr>
            <w:rStyle w:val="Hyperlink"/>
            <w:rFonts w:asciiTheme="minorHAnsi" w:hAnsiTheme="minorHAnsi" w:cstheme="minorHAnsi"/>
            <w:lang w:val="en-US"/>
          </w:rPr>
          <w:t>http://industrial.softing.com</w:t>
        </w:r>
      </w:hyperlink>
    </w:p>
    <w:p w14:paraId="71E55BBE" w14:textId="77777777" w:rsidR="003F5B35" w:rsidRPr="00312EBD" w:rsidRDefault="003F5B35" w:rsidP="003F5B35">
      <w:pPr>
        <w:rPr>
          <w:rFonts w:asciiTheme="minorHAnsi" w:hAnsiTheme="minorHAnsi" w:cstheme="minorHAnsi"/>
          <w:lang w:val="en-US"/>
        </w:rPr>
      </w:pPr>
    </w:p>
    <w:p w14:paraId="1959E88E" w14:textId="77777777" w:rsidR="00F60F0E" w:rsidRPr="00312EBD" w:rsidRDefault="00F60F0E" w:rsidP="003F5B35">
      <w:pPr>
        <w:rPr>
          <w:rFonts w:asciiTheme="minorHAnsi" w:hAnsiTheme="minorHAnsi" w:cstheme="minorHAnsi"/>
          <w:lang w:val="en-US"/>
        </w:rPr>
      </w:pPr>
    </w:p>
    <w:p w14:paraId="06FD7A98" w14:textId="77777777" w:rsidR="004436CA" w:rsidRPr="00312EBD" w:rsidRDefault="004436CA" w:rsidP="004436CA">
      <w:pPr>
        <w:pStyle w:val="PR-Zwischenueberschrift"/>
        <w:spacing w:after="120" w:line="240" w:lineRule="auto"/>
        <w:rPr>
          <w:rStyle w:val="Seitenzahl"/>
          <w:rFonts w:asciiTheme="minorHAnsi" w:hAnsiTheme="minorHAnsi" w:cstheme="minorHAnsi"/>
          <w:color w:val="000000" w:themeColor="text1"/>
          <w:sz w:val="24"/>
          <w:lang w:val="en-US"/>
        </w:rPr>
      </w:pPr>
      <w:r w:rsidRPr="00312EBD">
        <w:rPr>
          <w:rStyle w:val="Seitenzahl"/>
          <w:rFonts w:asciiTheme="minorHAnsi" w:hAnsiTheme="minorHAnsi" w:cstheme="minorHAnsi"/>
          <w:bCs/>
          <w:color w:val="000000" w:themeColor="text1"/>
          <w:sz w:val="24"/>
          <w:lang w:val="en-US"/>
        </w:rPr>
        <w:t>Press Contact:</w:t>
      </w:r>
    </w:p>
    <w:p w14:paraId="4554C25B" w14:textId="77777777" w:rsidR="004436CA" w:rsidRPr="00312EBD" w:rsidRDefault="004436CA" w:rsidP="004436CA">
      <w:pPr>
        <w:pStyle w:val="PR-Text"/>
        <w:spacing w:after="0" w:line="240" w:lineRule="auto"/>
        <w:rPr>
          <w:rStyle w:val="Seitenzahl"/>
          <w:rFonts w:asciiTheme="minorHAnsi" w:hAnsiTheme="minorHAnsi" w:cstheme="minorHAnsi"/>
          <w:color w:val="000000" w:themeColor="text1"/>
          <w:sz w:val="24"/>
          <w:szCs w:val="24"/>
          <w:u w:color="FF0000"/>
          <w:lang w:val="en-US"/>
        </w:rPr>
      </w:pPr>
      <w:r w:rsidRPr="00312EBD">
        <w:rPr>
          <w:rStyle w:val="Seitenzahl"/>
          <w:rFonts w:asciiTheme="minorHAnsi" w:hAnsiTheme="minorHAnsi" w:cstheme="minorHAnsi"/>
          <w:color w:val="000000" w:themeColor="text1"/>
          <w:sz w:val="24"/>
          <w:szCs w:val="24"/>
          <w:u w:color="FF0000"/>
          <w:lang w:val="en-US"/>
        </w:rPr>
        <w:t xml:space="preserve">Stephanie Widder </w:t>
      </w:r>
    </w:p>
    <w:p w14:paraId="5FB0EC2E" w14:textId="77777777" w:rsidR="001F0B91" w:rsidRPr="00312EBD" w:rsidRDefault="001F0B91" w:rsidP="001F0B91">
      <w:pPr>
        <w:pStyle w:val="PR-Text"/>
        <w:shd w:val="clear" w:color="auto" w:fill="FFFFFF"/>
        <w:spacing w:after="0" w:line="240" w:lineRule="auto"/>
        <w:rPr>
          <w:rStyle w:val="Seitenzahl"/>
          <w:rFonts w:asciiTheme="minorHAnsi" w:hAnsiTheme="minorHAnsi" w:cstheme="minorHAnsi"/>
          <w:color w:val="000000" w:themeColor="text1"/>
          <w:sz w:val="24"/>
          <w:szCs w:val="24"/>
          <w:u w:color="FF0000"/>
          <w:lang w:val="en-US"/>
        </w:rPr>
      </w:pPr>
      <w:r w:rsidRPr="00312EBD">
        <w:rPr>
          <w:rStyle w:val="Seitenzahl"/>
          <w:rFonts w:asciiTheme="minorHAnsi" w:hAnsiTheme="minorHAnsi" w:cstheme="minorHAnsi"/>
          <w:color w:val="000000" w:themeColor="text1"/>
          <w:sz w:val="24"/>
          <w:szCs w:val="24"/>
          <w:u w:color="FF0000"/>
          <w:lang w:val="en-US"/>
        </w:rPr>
        <w:t>Marketing Communications Special</w:t>
      </w:r>
      <w:r w:rsidR="00153E97" w:rsidRPr="00312EBD">
        <w:rPr>
          <w:rStyle w:val="Seitenzahl"/>
          <w:rFonts w:asciiTheme="minorHAnsi" w:hAnsiTheme="minorHAnsi" w:cstheme="minorHAnsi"/>
          <w:color w:val="000000" w:themeColor="text1"/>
          <w:sz w:val="24"/>
          <w:szCs w:val="24"/>
          <w:u w:color="FF0000"/>
          <w:lang w:val="en-US"/>
        </w:rPr>
        <w:t>i</w:t>
      </w:r>
      <w:r w:rsidRPr="00312EBD">
        <w:rPr>
          <w:rStyle w:val="Seitenzahl"/>
          <w:rFonts w:asciiTheme="minorHAnsi" w:hAnsiTheme="minorHAnsi" w:cstheme="minorHAnsi"/>
          <w:color w:val="000000" w:themeColor="text1"/>
          <w:sz w:val="24"/>
          <w:szCs w:val="24"/>
          <w:u w:color="FF0000"/>
          <w:lang w:val="en-US"/>
        </w:rPr>
        <w:t>st</w:t>
      </w:r>
    </w:p>
    <w:p w14:paraId="38530F19" w14:textId="47AF817B" w:rsidR="004436CA" w:rsidRPr="00312EBD" w:rsidRDefault="004436CA" w:rsidP="004436CA">
      <w:pPr>
        <w:pStyle w:val="PR-Text"/>
        <w:spacing w:after="0" w:line="240" w:lineRule="auto"/>
        <w:rPr>
          <w:rStyle w:val="Seitenzahl"/>
          <w:rFonts w:asciiTheme="minorHAnsi" w:hAnsiTheme="minorHAnsi" w:cstheme="minorHAnsi"/>
          <w:color w:val="000000" w:themeColor="text1"/>
          <w:sz w:val="24"/>
          <w:szCs w:val="24"/>
          <w:u w:color="FF0000"/>
          <w:lang w:val="en-US"/>
        </w:rPr>
      </w:pPr>
      <w:r w:rsidRPr="00312EBD">
        <w:rPr>
          <w:rStyle w:val="Seitenzahl"/>
          <w:rFonts w:asciiTheme="minorHAnsi" w:hAnsiTheme="minorHAnsi" w:cstheme="minorHAnsi"/>
          <w:color w:val="000000" w:themeColor="text1"/>
          <w:sz w:val="24"/>
          <w:szCs w:val="24"/>
          <w:u w:color="FF0000"/>
          <w:lang w:val="en-US"/>
        </w:rPr>
        <w:t xml:space="preserve">Softing Industrial Automation GmbH </w:t>
      </w:r>
    </w:p>
    <w:p w14:paraId="6576F118" w14:textId="77777777" w:rsidR="004436CA" w:rsidRPr="00312EBD" w:rsidRDefault="004436CA" w:rsidP="004436CA">
      <w:pPr>
        <w:pStyle w:val="PR-Text"/>
        <w:spacing w:after="0" w:line="240" w:lineRule="auto"/>
        <w:rPr>
          <w:rStyle w:val="Seitenzahl"/>
          <w:rFonts w:asciiTheme="minorHAnsi" w:hAnsiTheme="minorHAnsi" w:cstheme="minorHAnsi"/>
          <w:color w:val="000000" w:themeColor="text1"/>
          <w:sz w:val="24"/>
          <w:szCs w:val="24"/>
          <w:u w:color="FF0000"/>
          <w:lang w:val="en-US"/>
        </w:rPr>
      </w:pPr>
      <w:r w:rsidRPr="00312EBD">
        <w:rPr>
          <w:rStyle w:val="Seitenzahl"/>
          <w:rFonts w:asciiTheme="minorHAnsi" w:hAnsiTheme="minorHAnsi" w:cstheme="minorHAnsi"/>
          <w:color w:val="000000" w:themeColor="text1"/>
          <w:sz w:val="24"/>
          <w:szCs w:val="24"/>
          <w:u w:color="FF0000"/>
          <w:lang w:val="en-US"/>
        </w:rPr>
        <w:lastRenderedPageBreak/>
        <w:t>Richard-Reitzner-Allee 6</w:t>
      </w:r>
    </w:p>
    <w:p w14:paraId="1F0C1CB5" w14:textId="77777777" w:rsidR="004436CA" w:rsidRPr="00312EBD" w:rsidRDefault="004436CA" w:rsidP="004436CA">
      <w:pPr>
        <w:pStyle w:val="PR-Text"/>
        <w:spacing w:after="0" w:line="240" w:lineRule="auto"/>
        <w:rPr>
          <w:rStyle w:val="Seitenzahl"/>
          <w:rFonts w:asciiTheme="minorHAnsi" w:hAnsiTheme="minorHAnsi" w:cstheme="minorHAnsi"/>
          <w:color w:val="000000" w:themeColor="text1"/>
          <w:sz w:val="24"/>
          <w:szCs w:val="24"/>
          <w:u w:color="FF0000"/>
          <w:lang w:val="en-US"/>
        </w:rPr>
      </w:pPr>
      <w:r w:rsidRPr="00312EBD">
        <w:rPr>
          <w:rStyle w:val="Seitenzahl"/>
          <w:rFonts w:asciiTheme="minorHAnsi" w:hAnsiTheme="minorHAnsi" w:cstheme="minorHAnsi"/>
          <w:color w:val="000000" w:themeColor="text1"/>
          <w:sz w:val="24"/>
          <w:szCs w:val="24"/>
          <w:u w:color="FF0000"/>
          <w:lang w:val="en-US"/>
        </w:rPr>
        <w:t>85540 Haar</w:t>
      </w:r>
    </w:p>
    <w:p w14:paraId="2EB61051" w14:textId="77777777" w:rsidR="004436CA" w:rsidRPr="00312EBD" w:rsidRDefault="004436CA" w:rsidP="004436CA">
      <w:pPr>
        <w:pStyle w:val="PR-Text"/>
        <w:spacing w:after="0" w:line="240" w:lineRule="auto"/>
        <w:rPr>
          <w:rStyle w:val="Seitenzahl"/>
          <w:rFonts w:asciiTheme="minorHAnsi" w:hAnsiTheme="minorHAnsi" w:cstheme="minorHAnsi"/>
          <w:color w:val="000000" w:themeColor="text1"/>
          <w:sz w:val="24"/>
          <w:szCs w:val="24"/>
          <w:u w:color="FF0000"/>
          <w:lang w:val="en-US"/>
        </w:rPr>
      </w:pPr>
      <w:r w:rsidRPr="00312EBD">
        <w:rPr>
          <w:rStyle w:val="Seitenzahl"/>
          <w:rFonts w:asciiTheme="minorHAnsi" w:hAnsiTheme="minorHAnsi" w:cstheme="minorHAnsi"/>
          <w:color w:val="000000" w:themeColor="text1"/>
          <w:sz w:val="24"/>
          <w:szCs w:val="24"/>
          <w:u w:color="FF0000"/>
          <w:lang w:val="en-US"/>
        </w:rPr>
        <w:t>Phone: +49-(0)89-45656-365</w:t>
      </w:r>
    </w:p>
    <w:p w14:paraId="2AE3D045" w14:textId="4DB33038" w:rsidR="00720674" w:rsidRPr="00312EBD" w:rsidRDefault="004436CA" w:rsidP="00641F96">
      <w:pPr>
        <w:pStyle w:val="PR-Text"/>
        <w:spacing w:after="0" w:line="240" w:lineRule="auto"/>
        <w:rPr>
          <w:rStyle w:val="Hyperlink1"/>
          <w:rFonts w:asciiTheme="minorHAnsi" w:hAnsiTheme="minorHAnsi" w:cstheme="minorHAnsi"/>
          <w:color w:val="000000" w:themeColor="text1"/>
          <w:sz w:val="24"/>
          <w:szCs w:val="24"/>
        </w:rPr>
      </w:pPr>
      <w:r w:rsidRPr="00312EBD">
        <w:rPr>
          <w:rStyle w:val="Seitenzahl"/>
          <w:rFonts w:asciiTheme="minorHAnsi" w:hAnsiTheme="minorHAnsi" w:cstheme="minorHAnsi"/>
          <w:color w:val="000000" w:themeColor="text1"/>
          <w:sz w:val="24"/>
          <w:szCs w:val="24"/>
          <w:u w:color="FF0000"/>
          <w:lang w:val="en-US"/>
        </w:rPr>
        <w:t xml:space="preserve">Email: </w:t>
      </w:r>
      <w:hyperlink r:id="rId12" w:history="1">
        <w:r w:rsidR="00641F96" w:rsidRPr="00312EBD">
          <w:rPr>
            <w:rStyle w:val="Hyperlink"/>
            <w:rFonts w:asciiTheme="minorHAnsi" w:hAnsiTheme="minorHAnsi" w:cstheme="minorHAnsi"/>
            <w:sz w:val="24"/>
            <w:szCs w:val="24"/>
            <w:lang w:val="en-US"/>
          </w:rPr>
          <w:t>stephanie.widder@softing.com</w:t>
        </w:r>
      </w:hyperlink>
      <w:r w:rsidR="00641F96" w:rsidRPr="00312EBD">
        <w:rPr>
          <w:rStyle w:val="Hyperlink1"/>
          <w:rFonts w:asciiTheme="minorHAnsi" w:hAnsiTheme="minorHAnsi" w:cstheme="minorHAnsi"/>
          <w:color w:val="000000" w:themeColor="text1"/>
          <w:sz w:val="24"/>
          <w:szCs w:val="24"/>
        </w:rPr>
        <w:t xml:space="preserve"> </w:t>
      </w:r>
    </w:p>
    <w:sectPr w:rsidR="00720674" w:rsidRPr="00312EBD" w:rsidSect="0001601B">
      <w:headerReference w:type="even" r:id="rId13"/>
      <w:headerReference w:type="default" r:id="rId14"/>
      <w:footerReference w:type="even" r:id="rId15"/>
      <w:footerReference w:type="default" r:id="rId16"/>
      <w:pgSz w:w="11906" w:h="16838"/>
      <w:pgMar w:top="1919"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AD47F" w14:textId="77777777" w:rsidR="00637DA5" w:rsidRDefault="00637DA5">
      <w:r>
        <w:separator/>
      </w:r>
    </w:p>
  </w:endnote>
  <w:endnote w:type="continuationSeparator" w:id="0">
    <w:p w14:paraId="67F4AA3B" w14:textId="77777777" w:rsidR="00637DA5" w:rsidRDefault="0063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5A4F2" w14:textId="77777777" w:rsidR="001706A5" w:rsidRDefault="001706A5" w:rsidP="0001601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8058D91" w14:textId="77777777" w:rsidR="001706A5" w:rsidRDefault="001706A5">
    <w:pPr>
      <w:pStyle w:val="Fuzeile"/>
    </w:pPr>
  </w:p>
  <w:p w14:paraId="2814A940" w14:textId="77777777" w:rsidR="001706A5" w:rsidRDefault="001706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02A70" w14:textId="77777777" w:rsidR="001706A5" w:rsidRPr="00FA68CA" w:rsidRDefault="001706A5" w:rsidP="0001601B">
    <w:pPr>
      <w:pStyle w:val="Fuzeile"/>
      <w:jc w:val="right"/>
      <w:rPr>
        <w:rFonts w:asciiTheme="minorHAnsi" w:hAnsiTheme="minorHAnsi" w:cs="Arial"/>
        <w:sz w:val="16"/>
        <w:szCs w:val="16"/>
      </w:rPr>
    </w:pPr>
    <w:r>
      <w:rPr>
        <w:rFonts w:asciiTheme="minorHAnsi" w:hAnsiTheme="minorHAnsi"/>
        <w:sz w:val="16"/>
      </w:rPr>
      <w:t xml:space="preserve">Press Release </w:t>
    </w:r>
    <w:r w:rsidRPr="00FA68CA">
      <w:rPr>
        <w:rFonts w:asciiTheme="minorHAnsi" w:hAnsiTheme="minorHAnsi"/>
        <w:sz w:val="16"/>
      </w:rPr>
      <w:t xml:space="preserve">Softing / </w:t>
    </w:r>
    <w:r>
      <w:rPr>
        <w:rFonts w:asciiTheme="minorHAnsi" w:hAnsiTheme="minorHAnsi"/>
        <w:sz w:val="16"/>
      </w:rPr>
      <w:t>Page</w:t>
    </w:r>
    <w:r w:rsidRPr="00FA68CA">
      <w:rPr>
        <w:rFonts w:asciiTheme="minorHAnsi" w:hAnsiTheme="minorHAnsi"/>
        <w:sz w:val="16"/>
      </w:rPr>
      <w:t xml:space="preserve"> </w:t>
    </w:r>
    <w:r w:rsidRPr="00FA68CA">
      <w:rPr>
        <w:rStyle w:val="Seitenzahl"/>
        <w:rFonts w:asciiTheme="minorHAnsi" w:hAnsiTheme="minorHAnsi" w:cs="Arial"/>
        <w:sz w:val="16"/>
        <w:szCs w:val="16"/>
      </w:rPr>
      <w:fldChar w:fldCharType="begin"/>
    </w:r>
    <w:r w:rsidRPr="00FA68CA">
      <w:rPr>
        <w:rStyle w:val="Seitenzahl"/>
        <w:rFonts w:asciiTheme="minorHAnsi" w:hAnsiTheme="minorHAnsi" w:cs="Arial"/>
        <w:sz w:val="16"/>
        <w:szCs w:val="16"/>
      </w:rPr>
      <w:instrText xml:space="preserve"> PAGE </w:instrText>
    </w:r>
    <w:r w:rsidRPr="00FA68CA">
      <w:rPr>
        <w:rStyle w:val="Seitenzahl"/>
        <w:rFonts w:asciiTheme="minorHAnsi" w:hAnsiTheme="minorHAnsi" w:cs="Arial"/>
        <w:sz w:val="16"/>
        <w:szCs w:val="16"/>
      </w:rPr>
      <w:fldChar w:fldCharType="separate"/>
    </w:r>
    <w:r w:rsidR="009D3E43">
      <w:rPr>
        <w:rStyle w:val="Seitenzahl"/>
        <w:rFonts w:asciiTheme="minorHAnsi" w:hAnsiTheme="minorHAnsi" w:cs="Arial"/>
        <w:noProof/>
        <w:sz w:val="16"/>
        <w:szCs w:val="16"/>
      </w:rPr>
      <w:t>1</w:t>
    </w:r>
    <w:r w:rsidRPr="00FA68CA">
      <w:rPr>
        <w:rStyle w:val="Seitenzahl"/>
        <w:rFonts w:asciiTheme="minorHAnsi" w:hAnsiTheme="minorHAnsi" w:cs="Arial"/>
        <w:sz w:val="16"/>
        <w:szCs w:val="16"/>
      </w:rPr>
      <w:fldChar w:fldCharType="end"/>
    </w:r>
    <w:r>
      <w:rPr>
        <w:rStyle w:val="Seitenzahl"/>
        <w:rFonts w:asciiTheme="minorHAnsi" w:hAnsiTheme="minorHAnsi"/>
        <w:sz w:val="16"/>
      </w:rPr>
      <w:t xml:space="preserve"> </w:t>
    </w:r>
    <w:r w:rsidRPr="00830D90">
      <w:rPr>
        <w:rStyle w:val="Seitenzahl"/>
        <w:rFonts w:asciiTheme="minorHAnsi" w:hAnsiTheme="minorHAnsi"/>
        <w:sz w:val="16"/>
        <w:lang w:val="en-US"/>
      </w:rPr>
      <w:t>of</w:t>
    </w:r>
    <w:r w:rsidRPr="00FA68CA">
      <w:rPr>
        <w:rStyle w:val="Seitenzahl"/>
        <w:rFonts w:asciiTheme="minorHAnsi" w:hAnsiTheme="minorHAnsi"/>
        <w:sz w:val="16"/>
      </w:rPr>
      <w:t xml:space="preserve"> </w:t>
    </w:r>
    <w:r w:rsidRPr="00FA68CA">
      <w:rPr>
        <w:rStyle w:val="Seitenzahl"/>
        <w:rFonts w:asciiTheme="minorHAnsi" w:hAnsiTheme="minorHAnsi" w:cs="Arial"/>
        <w:sz w:val="16"/>
        <w:szCs w:val="16"/>
      </w:rPr>
      <w:fldChar w:fldCharType="begin"/>
    </w:r>
    <w:r w:rsidRPr="00FA68CA">
      <w:rPr>
        <w:rStyle w:val="Seitenzahl"/>
        <w:rFonts w:asciiTheme="minorHAnsi" w:hAnsiTheme="minorHAnsi" w:cs="Arial"/>
        <w:sz w:val="16"/>
        <w:szCs w:val="16"/>
      </w:rPr>
      <w:instrText xml:space="preserve"> NUMPAGES </w:instrText>
    </w:r>
    <w:r w:rsidRPr="00FA68CA">
      <w:rPr>
        <w:rStyle w:val="Seitenzahl"/>
        <w:rFonts w:asciiTheme="minorHAnsi" w:hAnsiTheme="minorHAnsi" w:cs="Arial"/>
        <w:sz w:val="16"/>
        <w:szCs w:val="16"/>
      </w:rPr>
      <w:fldChar w:fldCharType="separate"/>
    </w:r>
    <w:r w:rsidR="009D3E43">
      <w:rPr>
        <w:rStyle w:val="Seitenzahl"/>
        <w:rFonts w:asciiTheme="minorHAnsi" w:hAnsiTheme="minorHAnsi" w:cs="Arial"/>
        <w:noProof/>
        <w:sz w:val="16"/>
        <w:szCs w:val="16"/>
      </w:rPr>
      <w:t>3</w:t>
    </w:r>
    <w:r w:rsidRPr="00FA68CA">
      <w:rPr>
        <w:rStyle w:val="Seitenzahl"/>
        <w:rFonts w:asciiTheme="minorHAnsi" w:hAnsiTheme="minorHAnsi"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82C00" w14:textId="77777777" w:rsidR="00637DA5" w:rsidRDefault="00637DA5">
      <w:r>
        <w:separator/>
      </w:r>
    </w:p>
  </w:footnote>
  <w:footnote w:type="continuationSeparator" w:id="0">
    <w:p w14:paraId="2E0ABBC7" w14:textId="77777777" w:rsidR="00637DA5" w:rsidRDefault="00637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613E2" w14:textId="77777777" w:rsidR="001706A5" w:rsidRDefault="001706A5">
    <w:pPr>
      <w:pStyle w:val="Kopfzeile"/>
    </w:pPr>
  </w:p>
  <w:p w14:paraId="07559714" w14:textId="77777777" w:rsidR="001706A5" w:rsidRDefault="001706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3D693" w14:textId="77777777" w:rsidR="001706A5" w:rsidRDefault="001706A5" w:rsidP="00BA1ABE">
    <w:pPr>
      <w:jc w:val="right"/>
      <w:rPr>
        <w:rFonts w:ascii="Calibri" w:hAnsi="Calibri"/>
      </w:rPr>
    </w:pPr>
    <w:r>
      <w:rPr>
        <w:rFonts w:ascii="Calibri" w:hAnsi="Calibri"/>
        <w:noProof/>
        <w:lang w:bidi="ar-SA"/>
      </w:rPr>
      <w:drawing>
        <wp:inline distT="0" distB="0" distL="0" distR="0" wp14:anchorId="11ECA97E" wp14:editId="3F2F0F62">
          <wp:extent cx="2109600" cy="669600"/>
          <wp:effectExtent l="0" t="0" r="5080" b="0"/>
          <wp:docPr id="2" name="Grafik 2" descr="\\Sfiler\iamar_intern\03_PR_Advertising\03-01_Texts_Drafts\Articles\Softing_Logo_Claim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ler\iamar_intern\03_PR_Advertising\03-01_Texts_Drafts\Articles\Softing_Logo_Claim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669600"/>
                  </a:xfrm>
                  <a:prstGeom prst="rect">
                    <a:avLst/>
                  </a:prstGeom>
                  <a:noFill/>
                  <a:ln>
                    <a:noFill/>
                  </a:ln>
                </pic:spPr>
              </pic:pic>
            </a:graphicData>
          </a:graphic>
        </wp:inline>
      </w:drawing>
    </w:r>
  </w:p>
  <w:p w14:paraId="515BB904" w14:textId="77777777" w:rsidR="001706A5" w:rsidRPr="00BA1ABE" w:rsidRDefault="001706A5" w:rsidP="00BA1ABE">
    <w:pPr>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61EAA"/>
    <w:multiLevelType w:val="hybridMultilevel"/>
    <w:tmpl w:val="2892B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EB3545"/>
    <w:multiLevelType w:val="hybridMultilevel"/>
    <w:tmpl w:val="C8C6DF7A"/>
    <w:lvl w:ilvl="0" w:tplc="0E54079E">
      <w:start w:val="1"/>
      <w:numFmt w:val="bullet"/>
      <w:lvlText w:val="►"/>
      <w:lvlJc w:val="left"/>
      <w:pPr>
        <w:tabs>
          <w:tab w:val="num" w:pos="720"/>
        </w:tabs>
        <w:ind w:left="720" w:hanging="360"/>
      </w:pPr>
      <w:rPr>
        <w:rFonts w:ascii="Arial" w:hAnsi="Arial" w:hint="default"/>
      </w:rPr>
    </w:lvl>
    <w:lvl w:ilvl="1" w:tplc="9CD40788" w:tentative="1">
      <w:start w:val="1"/>
      <w:numFmt w:val="bullet"/>
      <w:lvlText w:val="►"/>
      <w:lvlJc w:val="left"/>
      <w:pPr>
        <w:tabs>
          <w:tab w:val="num" w:pos="1440"/>
        </w:tabs>
        <w:ind w:left="1440" w:hanging="360"/>
      </w:pPr>
      <w:rPr>
        <w:rFonts w:ascii="Arial" w:hAnsi="Arial" w:hint="default"/>
      </w:rPr>
    </w:lvl>
    <w:lvl w:ilvl="2" w:tplc="68D424C0" w:tentative="1">
      <w:start w:val="1"/>
      <w:numFmt w:val="bullet"/>
      <w:lvlText w:val="►"/>
      <w:lvlJc w:val="left"/>
      <w:pPr>
        <w:tabs>
          <w:tab w:val="num" w:pos="2160"/>
        </w:tabs>
        <w:ind w:left="2160" w:hanging="360"/>
      </w:pPr>
      <w:rPr>
        <w:rFonts w:ascii="Arial" w:hAnsi="Arial" w:hint="default"/>
      </w:rPr>
    </w:lvl>
    <w:lvl w:ilvl="3" w:tplc="64D470B2" w:tentative="1">
      <w:start w:val="1"/>
      <w:numFmt w:val="bullet"/>
      <w:lvlText w:val="►"/>
      <w:lvlJc w:val="left"/>
      <w:pPr>
        <w:tabs>
          <w:tab w:val="num" w:pos="2880"/>
        </w:tabs>
        <w:ind w:left="2880" w:hanging="360"/>
      </w:pPr>
      <w:rPr>
        <w:rFonts w:ascii="Arial" w:hAnsi="Arial" w:hint="default"/>
      </w:rPr>
    </w:lvl>
    <w:lvl w:ilvl="4" w:tplc="F8E62496" w:tentative="1">
      <w:start w:val="1"/>
      <w:numFmt w:val="bullet"/>
      <w:lvlText w:val="►"/>
      <w:lvlJc w:val="left"/>
      <w:pPr>
        <w:tabs>
          <w:tab w:val="num" w:pos="3600"/>
        </w:tabs>
        <w:ind w:left="3600" w:hanging="360"/>
      </w:pPr>
      <w:rPr>
        <w:rFonts w:ascii="Arial" w:hAnsi="Arial" w:hint="default"/>
      </w:rPr>
    </w:lvl>
    <w:lvl w:ilvl="5" w:tplc="E4786B7E" w:tentative="1">
      <w:start w:val="1"/>
      <w:numFmt w:val="bullet"/>
      <w:lvlText w:val="►"/>
      <w:lvlJc w:val="left"/>
      <w:pPr>
        <w:tabs>
          <w:tab w:val="num" w:pos="4320"/>
        </w:tabs>
        <w:ind w:left="4320" w:hanging="360"/>
      </w:pPr>
      <w:rPr>
        <w:rFonts w:ascii="Arial" w:hAnsi="Arial" w:hint="default"/>
      </w:rPr>
    </w:lvl>
    <w:lvl w:ilvl="6" w:tplc="3154CF9C" w:tentative="1">
      <w:start w:val="1"/>
      <w:numFmt w:val="bullet"/>
      <w:lvlText w:val="►"/>
      <w:lvlJc w:val="left"/>
      <w:pPr>
        <w:tabs>
          <w:tab w:val="num" w:pos="5040"/>
        </w:tabs>
        <w:ind w:left="5040" w:hanging="360"/>
      </w:pPr>
      <w:rPr>
        <w:rFonts w:ascii="Arial" w:hAnsi="Arial" w:hint="default"/>
      </w:rPr>
    </w:lvl>
    <w:lvl w:ilvl="7" w:tplc="501E1A50" w:tentative="1">
      <w:start w:val="1"/>
      <w:numFmt w:val="bullet"/>
      <w:lvlText w:val="►"/>
      <w:lvlJc w:val="left"/>
      <w:pPr>
        <w:tabs>
          <w:tab w:val="num" w:pos="5760"/>
        </w:tabs>
        <w:ind w:left="5760" w:hanging="360"/>
      </w:pPr>
      <w:rPr>
        <w:rFonts w:ascii="Arial" w:hAnsi="Arial" w:hint="default"/>
      </w:rPr>
    </w:lvl>
    <w:lvl w:ilvl="8" w:tplc="C9D810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D12F1F"/>
    <w:multiLevelType w:val="hybridMultilevel"/>
    <w:tmpl w:val="E0166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535ED6"/>
    <w:multiLevelType w:val="hybridMultilevel"/>
    <w:tmpl w:val="10C601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1C6F17"/>
    <w:multiLevelType w:val="hybridMultilevel"/>
    <w:tmpl w:val="4EE07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2A231B"/>
    <w:multiLevelType w:val="hybridMultilevel"/>
    <w:tmpl w:val="4426CC5A"/>
    <w:lvl w:ilvl="0" w:tplc="7B34DAB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A21F09"/>
    <w:multiLevelType w:val="multilevel"/>
    <w:tmpl w:val="8370D0E6"/>
    <w:lvl w:ilvl="0">
      <w:start w:val="1"/>
      <w:numFmt w:val="bullet"/>
      <w:lvlText w:val="-"/>
      <w:lvlJc w:val="left"/>
      <w:pPr>
        <w:ind w:left="7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598174A"/>
    <w:multiLevelType w:val="hybridMultilevel"/>
    <w:tmpl w:val="49DE5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F84"/>
    <w:rsid w:val="0000000D"/>
    <w:rsid w:val="00002154"/>
    <w:rsid w:val="00005312"/>
    <w:rsid w:val="00007F0F"/>
    <w:rsid w:val="00011B69"/>
    <w:rsid w:val="0001601B"/>
    <w:rsid w:val="00020594"/>
    <w:rsid w:val="00026512"/>
    <w:rsid w:val="00041B20"/>
    <w:rsid w:val="00042A4D"/>
    <w:rsid w:val="00046D84"/>
    <w:rsid w:val="00047403"/>
    <w:rsid w:val="00055ADF"/>
    <w:rsid w:val="000579CF"/>
    <w:rsid w:val="00060DEC"/>
    <w:rsid w:val="000616E1"/>
    <w:rsid w:val="00061D1F"/>
    <w:rsid w:val="0006245F"/>
    <w:rsid w:val="00062920"/>
    <w:rsid w:val="0007037E"/>
    <w:rsid w:val="000825B9"/>
    <w:rsid w:val="00090F1F"/>
    <w:rsid w:val="000930DD"/>
    <w:rsid w:val="00096F20"/>
    <w:rsid w:val="000A4A65"/>
    <w:rsid w:val="000A7428"/>
    <w:rsid w:val="000C0A8D"/>
    <w:rsid w:val="000C580F"/>
    <w:rsid w:val="000E63FA"/>
    <w:rsid w:val="000F2E0B"/>
    <w:rsid w:val="000F3584"/>
    <w:rsid w:val="001049C0"/>
    <w:rsid w:val="001073EA"/>
    <w:rsid w:val="0011401A"/>
    <w:rsid w:val="00150C12"/>
    <w:rsid w:val="00153E97"/>
    <w:rsid w:val="00156781"/>
    <w:rsid w:val="00160EF2"/>
    <w:rsid w:val="001706A5"/>
    <w:rsid w:val="001A14BF"/>
    <w:rsid w:val="001B541D"/>
    <w:rsid w:val="001B594B"/>
    <w:rsid w:val="001B5C69"/>
    <w:rsid w:val="001B6462"/>
    <w:rsid w:val="001B69EA"/>
    <w:rsid w:val="001C6831"/>
    <w:rsid w:val="001E24BE"/>
    <w:rsid w:val="001F0B91"/>
    <w:rsid w:val="001F0C9E"/>
    <w:rsid w:val="001F39ED"/>
    <w:rsid w:val="001F5E79"/>
    <w:rsid w:val="001F65CD"/>
    <w:rsid w:val="00201A07"/>
    <w:rsid w:val="002107D4"/>
    <w:rsid w:val="00210C63"/>
    <w:rsid w:val="002168BC"/>
    <w:rsid w:val="00236A99"/>
    <w:rsid w:val="00236D0B"/>
    <w:rsid w:val="0024179A"/>
    <w:rsid w:val="00242E20"/>
    <w:rsid w:val="00264A1A"/>
    <w:rsid w:val="00275547"/>
    <w:rsid w:val="0029749B"/>
    <w:rsid w:val="002A028D"/>
    <w:rsid w:val="002A5E88"/>
    <w:rsid w:val="002B5B62"/>
    <w:rsid w:val="002E24A1"/>
    <w:rsid w:val="002E5503"/>
    <w:rsid w:val="002E763B"/>
    <w:rsid w:val="002F618A"/>
    <w:rsid w:val="003105F4"/>
    <w:rsid w:val="00310A7E"/>
    <w:rsid w:val="00312EBD"/>
    <w:rsid w:val="00326FC4"/>
    <w:rsid w:val="00330A93"/>
    <w:rsid w:val="00331234"/>
    <w:rsid w:val="00340871"/>
    <w:rsid w:val="00357A4B"/>
    <w:rsid w:val="00366912"/>
    <w:rsid w:val="00373705"/>
    <w:rsid w:val="003750C4"/>
    <w:rsid w:val="003769D5"/>
    <w:rsid w:val="0038022E"/>
    <w:rsid w:val="003806FB"/>
    <w:rsid w:val="003808DA"/>
    <w:rsid w:val="003A14DE"/>
    <w:rsid w:val="003A3013"/>
    <w:rsid w:val="003B10B2"/>
    <w:rsid w:val="003B4811"/>
    <w:rsid w:val="003C0A52"/>
    <w:rsid w:val="003E6D16"/>
    <w:rsid w:val="003F5B35"/>
    <w:rsid w:val="00402F3E"/>
    <w:rsid w:val="00406062"/>
    <w:rsid w:val="00411BE9"/>
    <w:rsid w:val="004156F1"/>
    <w:rsid w:val="00415D5E"/>
    <w:rsid w:val="00424957"/>
    <w:rsid w:val="00426BB8"/>
    <w:rsid w:val="0043481D"/>
    <w:rsid w:val="00442DDD"/>
    <w:rsid w:val="004436CA"/>
    <w:rsid w:val="004443CC"/>
    <w:rsid w:val="0044784F"/>
    <w:rsid w:val="00452BFD"/>
    <w:rsid w:val="00455FC8"/>
    <w:rsid w:val="00471B2A"/>
    <w:rsid w:val="00472404"/>
    <w:rsid w:val="00473F00"/>
    <w:rsid w:val="00483A10"/>
    <w:rsid w:val="0048490D"/>
    <w:rsid w:val="00485306"/>
    <w:rsid w:val="00491A0F"/>
    <w:rsid w:val="0049696E"/>
    <w:rsid w:val="00497DBE"/>
    <w:rsid w:val="004B1A07"/>
    <w:rsid w:val="004C4527"/>
    <w:rsid w:val="004C5323"/>
    <w:rsid w:val="004D4649"/>
    <w:rsid w:val="004D591C"/>
    <w:rsid w:val="004D79CB"/>
    <w:rsid w:val="004F786A"/>
    <w:rsid w:val="00503E43"/>
    <w:rsid w:val="00515BA5"/>
    <w:rsid w:val="0052653D"/>
    <w:rsid w:val="00540079"/>
    <w:rsid w:val="005455C2"/>
    <w:rsid w:val="00545D1E"/>
    <w:rsid w:val="00570DE7"/>
    <w:rsid w:val="005809EE"/>
    <w:rsid w:val="00587C78"/>
    <w:rsid w:val="0059194E"/>
    <w:rsid w:val="005945B1"/>
    <w:rsid w:val="005A5EB2"/>
    <w:rsid w:val="005B5CFF"/>
    <w:rsid w:val="005C060A"/>
    <w:rsid w:val="005C3211"/>
    <w:rsid w:val="005C3949"/>
    <w:rsid w:val="005D5E8F"/>
    <w:rsid w:val="005E1081"/>
    <w:rsid w:val="005F52D7"/>
    <w:rsid w:val="005F68DF"/>
    <w:rsid w:val="006073F8"/>
    <w:rsid w:val="0061489B"/>
    <w:rsid w:val="006164C1"/>
    <w:rsid w:val="006223B1"/>
    <w:rsid w:val="006240FA"/>
    <w:rsid w:val="00631E7B"/>
    <w:rsid w:val="00637DA5"/>
    <w:rsid w:val="00641DB5"/>
    <w:rsid w:val="00641F96"/>
    <w:rsid w:val="00642D84"/>
    <w:rsid w:val="00663128"/>
    <w:rsid w:val="00666F9D"/>
    <w:rsid w:val="00672DB1"/>
    <w:rsid w:val="006751F0"/>
    <w:rsid w:val="00691FB5"/>
    <w:rsid w:val="006A6E5C"/>
    <w:rsid w:val="006B5E50"/>
    <w:rsid w:val="006C0430"/>
    <w:rsid w:val="006C190C"/>
    <w:rsid w:val="006D123F"/>
    <w:rsid w:val="006D6067"/>
    <w:rsid w:val="006F1299"/>
    <w:rsid w:val="006F7563"/>
    <w:rsid w:val="007029E8"/>
    <w:rsid w:val="00702B6A"/>
    <w:rsid w:val="0070414F"/>
    <w:rsid w:val="00705565"/>
    <w:rsid w:val="00720674"/>
    <w:rsid w:val="00723268"/>
    <w:rsid w:val="007464C7"/>
    <w:rsid w:val="0075195B"/>
    <w:rsid w:val="00757D03"/>
    <w:rsid w:val="0077032F"/>
    <w:rsid w:val="007976B5"/>
    <w:rsid w:val="007A27AD"/>
    <w:rsid w:val="007A3D4D"/>
    <w:rsid w:val="007A74D2"/>
    <w:rsid w:val="007C0E8B"/>
    <w:rsid w:val="007D4B6A"/>
    <w:rsid w:val="007F7AFC"/>
    <w:rsid w:val="00801E08"/>
    <w:rsid w:val="00804526"/>
    <w:rsid w:val="0080661C"/>
    <w:rsid w:val="008124A1"/>
    <w:rsid w:val="008163F8"/>
    <w:rsid w:val="00830D90"/>
    <w:rsid w:val="00832A6E"/>
    <w:rsid w:val="00840120"/>
    <w:rsid w:val="00852186"/>
    <w:rsid w:val="00856839"/>
    <w:rsid w:val="00857160"/>
    <w:rsid w:val="00860284"/>
    <w:rsid w:val="008628B5"/>
    <w:rsid w:val="00864844"/>
    <w:rsid w:val="008648EF"/>
    <w:rsid w:val="00875159"/>
    <w:rsid w:val="008765ED"/>
    <w:rsid w:val="00883233"/>
    <w:rsid w:val="008937FC"/>
    <w:rsid w:val="00893BCA"/>
    <w:rsid w:val="008A3716"/>
    <w:rsid w:val="008A692B"/>
    <w:rsid w:val="008B271F"/>
    <w:rsid w:val="008B6465"/>
    <w:rsid w:val="008B6E87"/>
    <w:rsid w:val="008C7B93"/>
    <w:rsid w:val="008F074A"/>
    <w:rsid w:val="00901A00"/>
    <w:rsid w:val="00905823"/>
    <w:rsid w:val="0093040E"/>
    <w:rsid w:val="009355D8"/>
    <w:rsid w:val="00942B41"/>
    <w:rsid w:val="00945597"/>
    <w:rsid w:val="00946042"/>
    <w:rsid w:val="00952AE2"/>
    <w:rsid w:val="00953D53"/>
    <w:rsid w:val="00955759"/>
    <w:rsid w:val="00955B23"/>
    <w:rsid w:val="00965D5D"/>
    <w:rsid w:val="009704E9"/>
    <w:rsid w:val="0097138D"/>
    <w:rsid w:val="00977B37"/>
    <w:rsid w:val="009910FF"/>
    <w:rsid w:val="00991D28"/>
    <w:rsid w:val="00994ADD"/>
    <w:rsid w:val="009A070C"/>
    <w:rsid w:val="009A09D6"/>
    <w:rsid w:val="009A1305"/>
    <w:rsid w:val="009A23C5"/>
    <w:rsid w:val="009A45C4"/>
    <w:rsid w:val="009C2B62"/>
    <w:rsid w:val="009C2C2D"/>
    <w:rsid w:val="009D3E43"/>
    <w:rsid w:val="009F05F3"/>
    <w:rsid w:val="00A21944"/>
    <w:rsid w:val="00A3525C"/>
    <w:rsid w:val="00A40047"/>
    <w:rsid w:val="00A40144"/>
    <w:rsid w:val="00A63D6F"/>
    <w:rsid w:val="00A70D9F"/>
    <w:rsid w:val="00A71B24"/>
    <w:rsid w:val="00A85535"/>
    <w:rsid w:val="00A9396E"/>
    <w:rsid w:val="00AA42E8"/>
    <w:rsid w:val="00AC40A0"/>
    <w:rsid w:val="00AC5A07"/>
    <w:rsid w:val="00AD2EB2"/>
    <w:rsid w:val="00AE02CD"/>
    <w:rsid w:val="00B01FC0"/>
    <w:rsid w:val="00B02557"/>
    <w:rsid w:val="00B033A1"/>
    <w:rsid w:val="00B03F1D"/>
    <w:rsid w:val="00B11360"/>
    <w:rsid w:val="00B12C10"/>
    <w:rsid w:val="00B17D65"/>
    <w:rsid w:val="00B37329"/>
    <w:rsid w:val="00B44891"/>
    <w:rsid w:val="00B506AF"/>
    <w:rsid w:val="00B52CC7"/>
    <w:rsid w:val="00B67EA9"/>
    <w:rsid w:val="00B8011D"/>
    <w:rsid w:val="00B86F90"/>
    <w:rsid w:val="00B87F53"/>
    <w:rsid w:val="00B92B3A"/>
    <w:rsid w:val="00B9538F"/>
    <w:rsid w:val="00B955CB"/>
    <w:rsid w:val="00BA1ABE"/>
    <w:rsid w:val="00BA63F9"/>
    <w:rsid w:val="00BD1613"/>
    <w:rsid w:val="00BD57C1"/>
    <w:rsid w:val="00BF1137"/>
    <w:rsid w:val="00BF401B"/>
    <w:rsid w:val="00C06430"/>
    <w:rsid w:val="00C1790C"/>
    <w:rsid w:val="00C24CD9"/>
    <w:rsid w:val="00C26890"/>
    <w:rsid w:val="00C34CBC"/>
    <w:rsid w:val="00C35998"/>
    <w:rsid w:val="00C35E07"/>
    <w:rsid w:val="00C426C8"/>
    <w:rsid w:val="00C4447E"/>
    <w:rsid w:val="00C513A5"/>
    <w:rsid w:val="00C67DAE"/>
    <w:rsid w:val="00C73834"/>
    <w:rsid w:val="00C80EB3"/>
    <w:rsid w:val="00C821F5"/>
    <w:rsid w:val="00C924DC"/>
    <w:rsid w:val="00CA28AF"/>
    <w:rsid w:val="00CA3A73"/>
    <w:rsid w:val="00CA6C49"/>
    <w:rsid w:val="00CD1974"/>
    <w:rsid w:val="00CD55B2"/>
    <w:rsid w:val="00CE2EC6"/>
    <w:rsid w:val="00CE5381"/>
    <w:rsid w:val="00CE5B75"/>
    <w:rsid w:val="00CF1F84"/>
    <w:rsid w:val="00CF79A5"/>
    <w:rsid w:val="00D0109C"/>
    <w:rsid w:val="00D05929"/>
    <w:rsid w:val="00D10D54"/>
    <w:rsid w:val="00D16504"/>
    <w:rsid w:val="00D21560"/>
    <w:rsid w:val="00D363B2"/>
    <w:rsid w:val="00D5543E"/>
    <w:rsid w:val="00D625C2"/>
    <w:rsid w:val="00D65BCA"/>
    <w:rsid w:val="00D66999"/>
    <w:rsid w:val="00D7378A"/>
    <w:rsid w:val="00D747D8"/>
    <w:rsid w:val="00D8215B"/>
    <w:rsid w:val="00D8358C"/>
    <w:rsid w:val="00D8548B"/>
    <w:rsid w:val="00D915EE"/>
    <w:rsid w:val="00D93EA9"/>
    <w:rsid w:val="00DC130E"/>
    <w:rsid w:val="00DC4553"/>
    <w:rsid w:val="00DC719A"/>
    <w:rsid w:val="00DD1AED"/>
    <w:rsid w:val="00DE06DD"/>
    <w:rsid w:val="00DE53D4"/>
    <w:rsid w:val="00DF2392"/>
    <w:rsid w:val="00E001CA"/>
    <w:rsid w:val="00E02A40"/>
    <w:rsid w:val="00E06823"/>
    <w:rsid w:val="00E10BF0"/>
    <w:rsid w:val="00E12E00"/>
    <w:rsid w:val="00E358DF"/>
    <w:rsid w:val="00E4007E"/>
    <w:rsid w:val="00E40867"/>
    <w:rsid w:val="00E40901"/>
    <w:rsid w:val="00E43956"/>
    <w:rsid w:val="00E543F4"/>
    <w:rsid w:val="00E565C6"/>
    <w:rsid w:val="00E57F99"/>
    <w:rsid w:val="00E6289D"/>
    <w:rsid w:val="00E62A6A"/>
    <w:rsid w:val="00E67D2F"/>
    <w:rsid w:val="00E707A6"/>
    <w:rsid w:val="00E73C3B"/>
    <w:rsid w:val="00E8072A"/>
    <w:rsid w:val="00E81418"/>
    <w:rsid w:val="00E83D7F"/>
    <w:rsid w:val="00E871A2"/>
    <w:rsid w:val="00EA37B1"/>
    <w:rsid w:val="00EB1F45"/>
    <w:rsid w:val="00EC2F4A"/>
    <w:rsid w:val="00EC4F8C"/>
    <w:rsid w:val="00ED10D5"/>
    <w:rsid w:val="00ED20A0"/>
    <w:rsid w:val="00ED5FA8"/>
    <w:rsid w:val="00EE3A42"/>
    <w:rsid w:val="00EF4FC3"/>
    <w:rsid w:val="00EF5AE2"/>
    <w:rsid w:val="00F065B4"/>
    <w:rsid w:val="00F07D6C"/>
    <w:rsid w:val="00F11D33"/>
    <w:rsid w:val="00F15CEC"/>
    <w:rsid w:val="00F23BBF"/>
    <w:rsid w:val="00F303BC"/>
    <w:rsid w:val="00F42ABC"/>
    <w:rsid w:val="00F52577"/>
    <w:rsid w:val="00F53486"/>
    <w:rsid w:val="00F5418B"/>
    <w:rsid w:val="00F60F0E"/>
    <w:rsid w:val="00F61F9A"/>
    <w:rsid w:val="00F64773"/>
    <w:rsid w:val="00F652F0"/>
    <w:rsid w:val="00F87967"/>
    <w:rsid w:val="00FA09F5"/>
    <w:rsid w:val="00FA68CA"/>
    <w:rsid w:val="00FB53FE"/>
    <w:rsid w:val="00FB5BB8"/>
    <w:rsid w:val="00FE3264"/>
    <w:rsid w:val="00FF1244"/>
    <w:rsid w:val="00FF5FAF"/>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3B6697"/>
  <w15:docId w15:val="{A491E370-1846-42DA-AB22-97A3DF76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6F8"/>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link w:val="berschrift1Zchn"/>
    <w:uiPriority w:val="9"/>
    <w:qFormat/>
    <w:rsid w:val="00CF1F8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bidi="ar-SA"/>
    </w:rPr>
  </w:style>
  <w:style w:type="paragraph" w:styleId="berschrift2">
    <w:name w:val="heading 2"/>
    <w:basedOn w:val="Standard"/>
    <w:next w:val="Standard"/>
    <w:link w:val="berschrift2Zchn"/>
    <w:uiPriority w:val="9"/>
    <w:semiHidden/>
    <w:unhideWhenUsed/>
    <w:qFormat/>
    <w:rsid w:val="00D0109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F76F8"/>
    <w:rPr>
      <w:color w:val="0000FF"/>
      <w:u w:val="single"/>
    </w:rPr>
  </w:style>
  <w:style w:type="paragraph" w:styleId="Fuzeile">
    <w:name w:val="footer"/>
    <w:basedOn w:val="Standard"/>
    <w:link w:val="FuzeileZchn"/>
    <w:rsid w:val="00FF76F8"/>
    <w:pPr>
      <w:tabs>
        <w:tab w:val="center" w:pos="4536"/>
        <w:tab w:val="right" w:pos="9072"/>
      </w:tabs>
    </w:pPr>
  </w:style>
  <w:style w:type="character" w:customStyle="1" w:styleId="FuzeileZchn">
    <w:name w:val="Fußzeile Zchn"/>
    <w:basedOn w:val="Absatz-Standardschriftart"/>
    <w:link w:val="Fuzeile"/>
    <w:rsid w:val="00FF76F8"/>
    <w:rPr>
      <w:rFonts w:ascii="Times New Roman" w:eastAsia="Times New Roman" w:hAnsi="Times New Roman" w:cs="Times New Roman"/>
      <w:sz w:val="24"/>
      <w:szCs w:val="24"/>
      <w:lang w:val="de-DE" w:eastAsia="de-DE"/>
    </w:rPr>
  </w:style>
  <w:style w:type="character" w:styleId="Seitenzahl">
    <w:name w:val="page number"/>
    <w:basedOn w:val="Absatz-Standardschriftart"/>
    <w:qFormat/>
    <w:rsid w:val="00ED5FA8"/>
    <w:rPr>
      <w:rFonts w:ascii="Calibri" w:hAnsi="Calibri"/>
      <w:sz w:val="22"/>
    </w:rPr>
  </w:style>
  <w:style w:type="paragraph" w:styleId="Kopfzeile">
    <w:name w:val="header"/>
    <w:basedOn w:val="Standard"/>
    <w:link w:val="KopfzeileZchn"/>
    <w:uiPriority w:val="99"/>
    <w:unhideWhenUsed/>
    <w:rsid w:val="00FF76F8"/>
    <w:pPr>
      <w:tabs>
        <w:tab w:val="center" w:pos="4536"/>
        <w:tab w:val="right" w:pos="9072"/>
      </w:tabs>
    </w:pPr>
  </w:style>
  <w:style w:type="character" w:customStyle="1" w:styleId="KopfzeileZchn">
    <w:name w:val="Kopfzeile Zchn"/>
    <w:basedOn w:val="Absatz-Standardschriftart"/>
    <w:link w:val="Kopfzeile"/>
    <w:uiPriority w:val="99"/>
    <w:rsid w:val="00FF76F8"/>
    <w:rPr>
      <w:rFonts w:ascii="Times New Roman" w:eastAsia="Times New Roman" w:hAnsi="Times New Roman" w:cs="Times New Roman"/>
      <w:sz w:val="24"/>
      <w:szCs w:val="24"/>
      <w:lang w:val="de-DE" w:eastAsia="de-DE"/>
    </w:rPr>
  </w:style>
  <w:style w:type="character" w:customStyle="1" w:styleId="hps">
    <w:name w:val="hps"/>
    <w:rsid w:val="00FF76F8"/>
  </w:style>
  <w:style w:type="paragraph" w:customStyle="1" w:styleId="PROben">
    <w:name w:val="PR Oben"/>
    <w:basedOn w:val="Standard"/>
    <w:qFormat/>
    <w:rsid w:val="00FF76F8"/>
    <w:pPr>
      <w:tabs>
        <w:tab w:val="right" w:pos="7655"/>
      </w:tabs>
      <w:spacing w:before="100" w:beforeAutospacing="1" w:after="100" w:afterAutospacing="1"/>
    </w:pPr>
    <w:rPr>
      <w:rFonts w:ascii="Arial" w:hAnsi="Arial"/>
      <w:b/>
      <w:bCs/>
      <w:szCs w:val="20"/>
    </w:rPr>
  </w:style>
  <w:style w:type="paragraph" w:customStyle="1" w:styleId="PR-Ueberschrift">
    <w:name w:val="PR-Ueberschrift"/>
    <w:basedOn w:val="Standard"/>
    <w:link w:val="PR-UeberschriftZchn"/>
    <w:qFormat/>
    <w:rsid w:val="00ED5FA8"/>
    <w:pPr>
      <w:spacing w:line="360" w:lineRule="auto"/>
    </w:pPr>
    <w:rPr>
      <w:rFonts w:ascii="Calibri" w:hAnsi="Calibri"/>
      <w:b/>
      <w:bCs/>
      <w:sz w:val="32"/>
      <w:szCs w:val="32"/>
    </w:rPr>
  </w:style>
  <w:style w:type="paragraph" w:customStyle="1" w:styleId="PR-Text">
    <w:name w:val="PR-Text"/>
    <w:basedOn w:val="Standard"/>
    <w:link w:val="PR-TextZchn"/>
    <w:qFormat/>
    <w:rsid w:val="00E707A6"/>
    <w:pPr>
      <w:spacing w:after="240" w:line="360" w:lineRule="auto"/>
    </w:pPr>
    <w:rPr>
      <w:rFonts w:ascii="Calibri" w:hAnsi="Calibri" w:cs="Arial"/>
      <w:sz w:val="22"/>
      <w:szCs w:val="20"/>
    </w:rPr>
  </w:style>
  <w:style w:type="character" w:customStyle="1" w:styleId="PR-UeberschriftZchn">
    <w:name w:val="PR-Ueberschrift Zchn"/>
    <w:basedOn w:val="Absatz-Standardschriftart"/>
    <w:link w:val="PR-Ueberschrift"/>
    <w:rsid w:val="00ED5FA8"/>
    <w:rPr>
      <w:rFonts w:ascii="Calibri" w:eastAsia="Times New Roman" w:hAnsi="Calibri" w:cs="Times New Roman"/>
      <w:b/>
      <w:bCs/>
      <w:sz w:val="32"/>
      <w:szCs w:val="32"/>
    </w:rPr>
  </w:style>
  <w:style w:type="paragraph" w:customStyle="1" w:styleId="PR-Zwischenueberschrift">
    <w:name w:val="PR-Zwischenueberschrift"/>
    <w:basedOn w:val="Standard"/>
    <w:link w:val="PR-ZwischenueberschriftZchn"/>
    <w:qFormat/>
    <w:rsid w:val="00E40867"/>
    <w:pPr>
      <w:spacing w:line="360" w:lineRule="auto"/>
    </w:pPr>
    <w:rPr>
      <w:rFonts w:ascii="Calibri" w:hAnsi="Calibri"/>
      <w:b/>
      <w:sz w:val="22"/>
    </w:rPr>
  </w:style>
  <w:style w:type="character" w:customStyle="1" w:styleId="PR-TextZchn">
    <w:name w:val="PR-Text Zchn"/>
    <w:basedOn w:val="Absatz-Standardschriftart"/>
    <w:link w:val="PR-Text"/>
    <w:rsid w:val="00E707A6"/>
    <w:rPr>
      <w:rFonts w:ascii="Calibri" w:eastAsia="Times New Roman" w:hAnsi="Calibri" w:cs="Arial"/>
      <w:szCs w:val="20"/>
    </w:rPr>
  </w:style>
  <w:style w:type="character" w:customStyle="1" w:styleId="PR-ZwischenueberschriftZchn">
    <w:name w:val="PR-Zwischenueberschrift Zchn"/>
    <w:basedOn w:val="Absatz-Standardschriftart"/>
    <w:link w:val="PR-Zwischenueberschrift"/>
    <w:rsid w:val="00E40867"/>
    <w:rPr>
      <w:rFonts w:ascii="Calibri" w:eastAsia="Times New Roman" w:hAnsi="Calibri" w:cs="Times New Roman"/>
      <w:b/>
      <w:szCs w:val="24"/>
    </w:rPr>
  </w:style>
  <w:style w:type="paragraph" w:styleId="Sprechblasentext">
    <w:name w:val="Balloon Text"/>
    <w:basedOn w:val="Standard"/>
    <w:link w:val="SprechblasentextZchn"/>
    <w:uiPriority w:val="99"/>
    <w:semiHidden/>
    <w:unhideWhenUsed/>
    <w:rsid w:val="00FF76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6F8"/>
    <w:rPr>
      <w:rFonts w:ascii="Tahoma" w:eastAsia="Times New Roman" w:hAnsi="Tahoma" w:cs="Tahoma"/>
      <w:sz w:val="16"/>
      <w:szCs w:val="16"/>
      <w:lang w:val="de-DE" w:eastAsia="de-DE"/>
    </w:rPr>
  </w:style>
  <w:style w:type="character" w:customStyle="1" w:styleId="geor10">
    <w:name w:val="geor_10"/>
    <w:basedOn w:val="Absatz-Standardschriftart"/>
    <w:rsid w:val="0048490D"/>
  </w:style>
  <w:style w:type="character" w:styleId="BesuchterLink">
    <w:name w:val="FollowedHyperlink"/>
    <w:basedOn w:val="Absatz-Standardschriftart"/>
    <w:uiPriority w:val="99"/>
    <w:semiHidden/>
    <w:unhideWhenUsed/>
    <w:rsid w:val="008B6E87"/>
    <w:rPr>
      <w:color w:val="800080" w:themeColor="followedHyperlink"/>
      <w:u w:val="single"/>
    </w:rPr>
  </w:style>
  <w:style w:type="character" w:customStyle="1" w:styleId="Internetlink">
    <w:name w:val="Internetlink"/>
    <w:basedOn w:val="Absatz-Standardschriftart"/>
    <w:uiPriority w:val="99"/>
    <w:semiHidden/>
    <w:unhideWhenUsed/>
    <w:rsid w:val="006751F0"/>
    <w:rPr>
      <w:color w:val="0000FF"/>
      <w:u w:val="single"/>
    </w:rPr>
  </w:style>
  <w:style w:type="character" w:customStyle="1" w:styleId="Hyperlink0">
    <w:name w:val="Hyperlink.0"/>
    <w:basedOn w:val="Internetlink"/>
    <w:qFormat/>
    <w:rsid w:val="006751F0"/>
    <w:rPr>
      <w:color w:val="0000FF"/>
      <w:u w:val="single" w:color="0000FF"/>
    </w:rPr>
  </w:style>
  <w:style w:type="character" w:customStyle="1" w:styleId="Hyperlink1">
    <w:name w:val="Hyperlink.1"/>
    <w:basedOn w:val="Hyperlink0"/>
    <w:qFormat/>
    <w:rsid w:val="006751F0"/>
    <w:rPr>
      <w:color w:val="0000FF"/>
      <w:u w:val="single" w:color="0000FF"/>
      <w:lang w:val="en-US"/>
    </w:rPr>
  </w:style>
  <w:style w:type="paragraph" w:styleId="StandardWeb">
    <w:name w:val="Normal (Web)"/>
    <w:basedOn w:val="Standard"/>
    <w:uiPriority w:val="99"/>
    <w:semiHidden/>
    <w:unhideWhenUsed/>
    <w:rsid w:val="00F53486"/>
    <w:pPr>
      <w:spacing w:before="100" w:beforeAutospacing="1" w:after="100" w:afterAutospacing="1"/>
    </w:pPr>
    <w:rPr>
      <w:lang w:bidi="ar-SA"/>
    </w:rPr>
  </w:style>
  <w:style w:type="character" w:customStyle="1" w:styleId="apple-converted-space">
    <w:name w:val="apple-converted-space"/>
    <w:basedOn w:val="Absatz-Standardschriftart"/>
    <w:rsid w:val="00F53486"/>
  </w:style>
  <w:style w:type="paragraph" w:styleId="Listenabsatz">
    <w:name w:val="List Paragraph"/>
    <w:basedOn w:val="Standard"/>
    <w:uiPriority w:val="34"/>
    <w:qFormat/>
    <w:rsid w:val="00D93EA9"/>
    <w:pPr>
      <w:ind w:left="720"/>
      <w:contextualSpacing/>
    </w:pPr>
  </w:style>
  <w:style w:type="character" w:styleId="Kommentarzeichen">
    <w:name w:val="annotation reference"/>
    <w:basedOn w:val="Absatz-Standardschriftart"/>
    <w:uiPriority w:val="99"/>
    <w:semiHidden/>
    <w:unhideWhenUsed/>
    <w:rsid w:val="00FF5FAF"/>
    <w:rPr>
      <w:sz w:val="16"/>
      <w:szCs w:val="16"/>
    </w:rPr>
  </w:style>
  <w:style w:type="paragraph" w:styleId="Kommentartext">
    <w:name w:val="annotation text"/>
    <w:basedOn w:val="Standard"/>
    <w:link w:val="KommentartextZchn"/>
    <w:uiPriority w:val="99"/>
    <w:semiHidden/>
    <w:unhideWhenUsed/>
    <w:rsid w:val="00FF5FAF"/>
    <w:rPr>
      <w:sz w:val="20"/>
      <w:szCs w:val="20"/>
    </w:rPr>
  </w:style>
  <w:style w:type="character" w:customStyle="1" w:styleId="KommentartextZchn">
    <w:name w:val="Kommentartext Zchn"/>
    <w:basedOn w:val="Absatz-Standardschriftart"/>
    <w:link w:val="Kommentartext"/>
    <w:uiPriority w:val="99"/>
    <w:semiHidden/>
    <w:rsid w:val="00FF5FAF"/>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F5FAF"/>
    <w:rPr>
      <w:b/>
      <w:bCs/>
    </w:rPr>
  </w:style>
  <w:style w:type="character" w:customStyle="1" w:styleId="KommentarthemaZchn">
    <w:name w:val="Kommentarthema Zchn"/>
    <w:basedOn w:val="KommentartextZchn"/>
    <w:link w:val="Kommentarthema"/>
    <w:uiPriority w:val="99"/>
    <w:semiHidden/>
    <w:rsid w:val="00FF5FAF"/>
    <w:rPr>
      <w:rFonts w:ascii="Times New Roman" w:eastAsia="Times New Roman" w:hAnsi="Times New Roman" w:cs="Times New Roman"/>
      <w:b/>
      <w:bCs/>
      <w:sz w:val="20"/>
      <w:szCs w:val="20"/>
    </w:rPr>
  </w:style>
  <w:style w:type="paragraph" w:customStyle="1" w:styleId="FA-Text">
    <w:name w:val="FA-Text"/>
    <w:basedOn w:val="Standard"/>
    <w:link w:val="FA-TextZchn"/>
    <w:qFormat/>
    <w:rsid w:val="003F5B35"/>
    <w:pPr>
      <w:spacing w:after="240" w:line="360" w:lineRule="auto"/>
    </w:pPr>
    <w:rPr>
      <w:rFonts w:ascii="Calibri" w:hAnsi="Calibri"/>
      <w:lang w:bidi="ar-SA"/>
    </w:rPr>
  </w:style>
  <w:style w:type="character" w:customStyle="1" w:styleId="FA-TextZchn">
    <w:name w:val="FA-Text Zchn"/>
    <w:basedOn w:val="Absatz-Standardschriftart"/>
    <w:link w:val="FA-Text"/>
    <w:rsid w:val="003F5B35"/>
    <w:rPr>
      <w:rFonts w:ascii="Calibri" w:eastAsia="Times New Roman" w:hAnsi="Calibri" w:cs="Times New Roman"/>
      <w:sz w:val="24"/>
      <w:szCs w:val="24"/>
      <w:lang w:bidi="ar-SA"/>
    </w:rPr>
  </w:style>
  <w:style w:type="character" w:customStyle="1" w:styleId="berschrift1Zchn">
    <w:name w:val="Überschrift 1 Zchn"/>
    <w:basedOn w:val="Absatz-Standardschriftart"/>
    <w:link w:val="berschrift1"/>
    <w:uiPriority w:val="9"/>
    <w:rsid w:val="00CF1F84"/>
    <w:rPr>
      <w:rFonts w:asciiTheme="majorHAnsi" w:eastAsiaTheme="majorEastAsia" w:hAnsiTheme="majorHAnsi" w:cstheme="majorBidi"/>
      <w:b/>
      <w:bCs/>
      <w:color w:val="365F91" w:themeColor="accent1" w:themeShade="BF"/>
      <w:sz w:val="28"/>
      <w:szCs w:val="28"/>
      <w:lang w:eastAsia="en-US" w:bidi="ar-SA"/>
    </w:rPr>
  </w:style>
  <w:style w:type="character" w:customStyle="1" w:styleId="berschrift2Zchn">
    <w:name w:val="Überschrift 2 Zchn"/>
    <w:basedOn w:val="Absatz-Standardschriftart"/>
    <w:link w:val="berschrift2"/>
    <w:uiPriority w:val="9"/>
    <w:semiHidden/>
    <w:rsid w:val="00D0109C"/>
    <w:rPr>
      <w:rFonts w:asciiTheme="majorHAnsi" w:eastAsiaTheme="majorEastAsia" w:hAnsiTheme="majorHAnsi" w:cstheme="majorBidi"/>
      <w:color w:val="365F91" w:themeColor="accent1" w:themeShade="BF"/>
      <w:sz w:val="26"/>
      <w:szCs w:val="26"/>
    </w:rPr>
  </w:style>
  <w:style w:type="character" w:customStyle="1" w:styleId="NichtaufgelsteErwhnung1">
    <w:name w:val="Nicht aufgelöste Erwähnung1"/>
    <w:basedOn w:val="Absatz-Standardschriftart"/>
    <w:uiPriority w:val="99"/>
    <w:semiHidden/>
    <w:unhideWhenUsed/>
    <w:rsid w:val="00C67DAE"/>
    <w:rPr>
      <w:color w:val="605E5C"/>
      <w:shd w:val="clear" w:color="auto" w:fill="E1DFDD"/>
    </w:rPr>
  </w:style>
  <w:style w:type="character" w:styleId="NichtaufgelsteErwhnung">
    <w:name w:val="Unresolved Mention"/>
    <w:basedOn w:val="Absatz-Standardschriftart"/>
    <w:uiPriority w:val="99"/>
    <w:semiHidden/>
    <w:unhideWhenUsed/>
    <w:rsid w:val="00641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097373">
      <w:bodyDiv w:val="1"/>
      <w:marLeft w:val="0"/>
      <w:marRight w:val="0"/>
      <w:marTop w:val="0"/>
      <w:marBottom w:val="0"/>
      <w:divBdr>
        <w:top w:val="none" w:sz="0" w:space="0" w:color="auto"/>
        <w:left w:val="none" w:sz="0" w:space="0" w:color="auto"/>
        <w:bottom w:val="none" w:sz="0" w:space="0" w:color="auto"/>
        <w:right w:val="none" w:sz="0" w:space="0" w:color="auto"/>
      </w:divBdr>
    </w:div>
    <w:div w:id="769592528">
      <w:bodyDiv w:val="1"/>
      <w:marLeft w:val="0"/>
      <w:marRight w:val="0"/>
      <w:marTop w:val="0"/>
      <w:marBottom w:val="0"/>
      <w:divBdr>
        <w:top w:val="none" w:sz="0" w:space="0" w:color="auto"/>
        <w:left w:val="none" w:sz="0" w:space="0" w:color="auto"/>
        <w:bottom w:val="none" w:sz="0" w:space="0" w:color="auto"/>
        <w:right w:val="none" w:sz="0" w:space="0" w:color="auto"/>
      </w:divBdr>
    </w:div>
    <w:div w:id="908807102">
      <w:bodyDiv w:val="1"/>
      <w:marLeft w:val="0"/>
      <w:marRight w:val="0"/>
      <w:marTop w:val="0"/>
      <w:marBottom w:val="0"/>
      <w:divBdr>
        <w:top w:val="none" w:sz="0" w:space="0" w:color="auto"/>
        <w:left w:val="none" w:sz="0" w:space="0" w:color="auto"/>
        <w:bottom w:val="none" w:sz="0" w:space="0" w:color="auto"/>
        <w:right w:val="none" w:sz="0" w:space="0" w:color="auto"/>
      </w:divBdr>
      <w:divsChild>
        <w:div w:id="1717075948">
          <w:marLeft w:val="446"/>
          <w:marRight w:val="0"/>
          <w:marTop w:val="0"/>
          <w:marBottom w:val="0"/>
          <w:divBdr>
            <w:top w:val="none" w:sz="0" w:space="0" w:color="auto"/>
            <w:left w:val="none" w:sz="0" w:space="0" w:color="auto"/>
            <w:bottom w:val="none" w:sz="0" w:space="0" w:color="auto"/>
            <w:right w:val="none" w:sz="0" w:space="0" w:color="auto"/>
          </w:divBdr>
        </w:div>
        <w:div w:id="1026172184">
          <w:marLeft w:val="446"/>
          <w:marRight w:val="0"/>
          <w:marTop w:val="0"/>
          <w:marBottom w:val="0"/>
          <w:divBdr>
            <w:top w:val="none" w:sz="0" w:space="0" w:color="auto"/>
            <w:left w:val="none" w:sz="0" w:space="0" w:color="auto"/>
            <w:bottom w:val="none" w:sz="0" w:space="0" w:color="auto"/>
            <w:right w:val="none" w:sz="0" w:space="0" w:color="auto"/>
          </w:divBdr>
        </w:div>
        <w:div w:id="1057513447">
          <w:marLeft w:val="446"/>
          <w:marRight w:val="0"/>
          <w:marTop w:val="0"/>
          <w:marBottom w:val="0"/>
          <w:divBdr>
            <w:top w:val="none" w:sz="0" w:space="0" w:color="auto"/>
            <w:left w:val="none" w:sz="0" w:space="0" w:color="auto"/>
            <w:bottom w:val="none" w:sz="0" w:space="0" w:color="auto"/>
            <w:right w:val="none" w:sz="0" w:space="0" w:color="auto"/>
          </w:divBdr>
        </w:div>
      </w:divsChild>
    </w:div>
    <w:div w:id="1063530487">
      <w:bodyDiv w:val="1"/>
      <w:marLeft w:val="0"/>
      <w:marRight w:val="0"/>
      <w:marTop w:val="0"/>
      <w:marBottom w:val="0"/>
      <w:divBdr>
        <w:top w:val="none" w:sz="0" w:space="0" w:color="auto"/>
        <w:left w:val="none" w:sz="0" w:space="0" w:color="auto"/>
        <w:bottom w:val="none" w:sz="0" w:space="0" w:color="auto"/>
        <w:right w:val="none" w:sz="0" w:space="0" w:color="auto"/>
      </w:divBdr>
    </w:div>
    <w:div w:id="1106581919">
      <w:bodyDiv w:val="1"/>
      <w:marLeft w:val="0"/>
      <w:marRight w:val="0"/>
      <w:marTop w:val="0"/>
      <w:marBottom w:val="0"/>
      <w:divBdr>
        <w:top w:val="none" w:sz="0" w:space="0" w:color="auto"/>
        <w:left w:val="none" w:sz="0" w:space="0" w:color="auto"/>
        <w:bottom w:val="none" w:sz="0" w:space="0" w:color="auto"/>
        <w:right w:val="none" w:sz="0" w:space="0" w:color="auto"/>
      </w:divBdr>
    </w:div>
    <w:div w:id="1297645307">
      <w:bodyDiv w:val="1"/>
      <w:marLeft w:val="0"/>
      <w:marRight w:val="0"/>
      <w:marTop w:val="0"/>
      <w:marBottom w:val="0"/>
      <w:divBdr>
        <w:top w:val="none" w:sz="0" w:space="0" w:color="auto"/>
        <w:left w:val="none" w:sz="0" w:space="0" w:color="auto"/>
        <w:bottom w:val="none" w:sz="0" w:space="0" w:color="auto"/>
        <w:right w:val="none" w:sz="0" w:space="0" w:color="auto"/>
      </w:divBdr>
    </w:div>
    <w:div w:id="1377393002">
      <w:bodyDiv w:val="1"/>
      <w:marLeft w:val="0"/>
      <w:marRight w:val="0"/>
      <w:marTop w:val="0"/>
      <w:marBottom w:val="0"/>
      <w:divBdr>
        <w:top w:val="none" w:sz="0" w:space="0" w:color="auto"/>
        <w:left w:val="none" w:sz="0" w:space="0" w:color="auto"/>
        <w:bottom w:val="none" w:sz="0" w:space="0" w:color="auto"/>
        <w:right w:val="none" w:sz="0" w:space="0" w:color="auto"/>
      </w:divBdr>
    </w:div>
    <w:div w:id="16813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intelligence.softing.com/products/edge-connector-docker/datafeed-edgeconnector-siemen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phanie.widder@softin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dustrial.softing.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industrial.softing.com/fileadmin/sof-files/img/ia/press/2020/PM_edgeConnector_Siemens_102020_rgb_72dpi_EN.jp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45A0C-5084-472B-98B2-F7825626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360</Words>
  <Characters>2814</Characters>
  <Application>Microsoft Office Word</Application>
  <DocSecurity>0</DocSecurity>
  <Lines>63</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Widder</dc:creator>
  <cp:lastModifiedBy>Stephanie Widder</cp:lastModifiedBy>
  <cp:revision>14</cp:revision>
  <cp:lastPrinted>2020-10-01T09:11:00Z</cp:lastPrinted>
  <dcterms:created xsi:type="dcterms:W3CDTF">2020-10-01T08:07:00Z</dcterms:created>
  <dcterms:modified xsi:type="dcterms:W3CDTF">2020-10-05T11:57:00Z</dcterms:modified>
</cp:coreProperties>
</file>