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8A7C" w14:textId="77777777" w:rsidR="00FF76F8" w:rsidRPr="00330A93" w:rsidRDefault="00FF76F8" w:rsidP="0029749B">
      <w:pPr>
        <w:pStyle w:val="PROben"/>
        <w:spacing w:after="120" w:afterAutospacing="0"/>
        <w:jc w:val="right"/>
        <w:rPr>
          <w:rFonts w:ascii="Calibri" w:hAnsi="Calibri"/>
          <w:color w:val="000000" w:themeColor="text1"/>
        </w:rPr>
      </w:pPr>
      <w:r>
        <w:rPr>
          <w:b w:val="0"/>
          <w:bCs w:val="0"/>
          <w:lang w:val="de"/>
        </w:rPr>
        <w:tab/>
      </w:r>
      <w:r>
        <w:rPr>
          <w:rFonts w:ascii="Calibri" w:hAnsi="Calibri"/>
          <w:color w:val="000000" w:themeColor="text1"/>
          <w:lang w:val="de"/>
        </w:rPr>
        <w:t>Pressemeldung</w:t>
      </w:r>
    </w:p>
    <w:p w14:paraId="364CAFD5" w14:textId="6D41FE12"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rPr>
      </w:pPr>
      <w:r>
        <w:rPr>
          <w:rFonts w:ascii="Calibri" w:hAnsi="Calibri"/>
          <w:b w:val="0"/>
          <w:bCs w:val="0"/>
          <w:color w:val="000000" w:themeColor="text1"/>
          <w:lang w:val="de"/>
        </w:rPr>
        <w:tab/>
      </w:r>
      <w:r>
        <w:rPr>
          <w:rFonts w:ascii="Calibri" w:hAnsi="Calibri"/>
          <w:color w:val="000000" w:themeColor="text1"/>
          <w:lang w:val="de"/>
        </w:rPr>
        <w:t>Softing Industrial</w:t>
      </w:r>
    </w:p>
    <w:p w14:paraId="370250BA" w14:textId="15C71390" w:rsidR="00807D05" w:rsidRDefault="00716544" w:rsidP="00330A93">
      <w:pPr>
        <w:pStyle w:val="PR-Zwischenueberschrift"/>
        <w:rPr>
          <w:bCs/>
          <w:sz w:val="32"/>
          <w:szCs w:val="32"/>
          <w:lang w:val="de"/>
        </w:rPr>
      </w:pPr>
      <w:r>
        <w:rPr>
          <w:bCs/>
          <w:sz w:val="32"/>
          <w:szCs w:val="32"/>
          <w:lang w:val="de"/>
        </w:rPr>
        <w:t xml:space="preserve">Mobile </w:t>
      </w:r>
      <w:r w:rsidR="00EC460E">
        <w:rPr>
          <w:bCs/>
          <w:sz w:val="32"/>
          <w:szCs w:val="32"/>
          <w:lang w:val="de"/>
        </w:rPr>
        <w:t>Android-</w:t>
      </w:r>
      <w:r w:rsidR="00D61D9F">
        <w:rPr>
          <w:bCs/>
          <w:sz w:val="32"/>
          <w:szCs w:val="32"/>
          <w:lang w:val="de"/>
        </w:rPr>
        <w:t xml:space="preserve">Systemlösung für Konfiguration und Parametrierung von HART-Feldgeräten </w:t>
      </w:r>
    </w:p>
    <w:p w14:paraId="6EDFBAF2" w14:textId="47D68A0E" w:rsidR="00330A93" w:rsidRPr="00D61D9F" w:rsidRDefault="00D61D9F" w:rsidP="00330A93">
      <w:pPr>
        <w:pStyle w:val="PR-Zwischenueberschrift"/>
        <w:rPr>
          <w:rStyle w:val="PR-TextZchn"/>
          <w:color w:val="C4BC96" w:themeColor="background2" w:themeShade="BF"/>
        </w:rPr>
      </w:pPr>
      <w:bookmarkStart w:id="0" w:name="_Hlk30408562"/>
      <w:r>
        <w:rPr>
          <w:bCs/>
          <w:lang w:val="de"/>
        </w:rPr>
        <w:t>Haar</w:t>
      </w:r>
      <w:r w:rsidR="00807D05">
        <w:rPr>
          <w:bCs/>
          <w:lang w:val="de"/>
        </w:rPr>
        <w:t xml:space="preserve">, </w:t>
      </w:r>
      <w:r w:rsidR="00D93090">
        <w:rPr>
          <w:bCs/>
          <w:lang w:val="de"/>
        </w:rPr>
        <w:t>2</w:t>
      </w:r>
      <w:r w:rsidR="007767AD">
        <w:rPr>
          <w:bCs/>
          <w:lang w:val="de"/>
        </w:rPr>
        <w:t>2</w:t>
      </w:r>
      <w:r w:rsidR="00D93090">
        <w:rPr>
          <w:bCs/>
          <w:lang w:val="de"/>
        </w:rPr>
        <w:t xml:space="preserve">. Januar </w:t>
      </w:r>
      <w:r>
        <w:rPr>
          <w:bCs/>
          <w:lang w:val="de"/>
        </w:rPr>
        <w:t>20</w:t>
      </w:r>
      <w:r w:rsidR="00D93090">
        <w:rPr>
          <w:bCs/>
          <w:lang w:val="de"/>
        </w:rPr>
        <w:t>20</w:t>
      </w:r>
      <w:r>
        <w:rPr>
          <w:bCs/>
          <w:lang w:val="de"/>
        </w:rPr>
        <w:t xml:space="preserve"> </w:t>
      </w:r>
      <w:r w:rsidR="00A40144">
        <w:rPr>
          <w:bCs/>
          <w:lang w:val="de"/>
        </w:rPr>
        <w:t xml:space="preserve">– </w:t>
      </w:r>
      <w:r w:rsidR="00807D05">
        <w:t>Softing Industrial</w:t>
      </w:r>
      <w:r>
        <w:t xml:space="preserve"> bietet </w:t>
      </w:r>
      <w:r w:rsidR="00D93090">
        <w:t>jetzt</w:t>
      </w:r>
      <w:r>
        <w:t xml:space="preserve"> gemeinsam </w:t>
      </w:r>
      <w:r w:rsidR="005B630B">
        <w:t xml:space="preserve">mit </w:t>
      </w:r>
      <w:r w:rsidR="00EC460E">
        <w:t>d</w:t>
      </w:r>
      <w:r w:rsidR="00970A97">
        <w:t xml:space="preserve">er deutschen </w:t>
      </w:r>
      <w:r>
        <w:t>i</w:t>
      </w:r>
      <w:r w:rsidR="00970A97">
        <w:t>.s</w:t>
      </w:r>
      <w:r>
        <w:t>afe</w:t>
      </w:r>
      <w:r w:rsidR="00970A97">
        <w:t xml:space="preserve"> MOBILE GmbH</w:t>
      </w:r>
      <w:r>
        <w:t xml:space="preserve"> </w:t>
      </w:r>
      <w:r w:rsidR="00EC460E">
        <w:t xml:space="preserve">und dem US-basierten Unternehmen ProComSol </w:t>
      </w:r>
      <w:r>
        <w:t xml:space="preserve">eine Systemlösung für die Konfiguration und Parametrierung von HART Feldgeräten </w:t>
      </w:r>
      <w:r w:rsidR="00EC460E">
        <w:t xml:space="preserve">in Android-Anwendungen </w:t>
      </w:r>
      <w:r>
        <w:t xml:space="preserve">an. </w:t>
      </w:r>
      <w:r w:rsidRPr="00D61D9F">
        <w:rPr>
          <w:color w:val="C4BC96" w:themeColor="background2" w:themeShade="BF"/>
        </w:rPr>
        <w:t xml:space="preserve">  </w:t>
      </w:r>
    </w:p>
    <w:p w14:paraId="1813CBC7" w14:textId="1DA0BB54" w:rsidR="00882DD4" w:rsidRDefault="00D61D9F" w:rsidP="00182A43">
      <w:pPr>
        <w:pStyle w:val="PR-Text"/>
      </w:pPr>
      <w:r>
        <w:t>Die Kombination von Softings mobiLink Interface</w:t>
      </w:r>
      <w:r w:rsidR="005B630B">
        <w:t>,</w:t>
      </w:r>
      <w:r>
        <w:t xml:space="preserve"> </w:t>
      </w:r>
      <w:r w:rsidR="00970A97">
        <w:t xml:space="preserve">i.safe MOBILEs </w:t>
      </w:r>
      <w:r>
        <w:t>Android Tablet</w:t>
      </w:r>
      <w:r w:rsidR="00970A97">
        <w:t>s</w:t>
      </w:r>
      <w:r>
        <w:t xml:space="preserve"> und Smartphone</w:t>
      </w:r>
      <w:r w:rsidR="00970A97">
        <w:t>s</w:t>
      </w:r>
      <w:r>
        <w:t xml:space="preserve"> </w:t>
      </w:r>
      <w:r w:rsidR="005B630B">
        <w:t xml:space="preserve">und ProComSols DevComDroid App für mobile Feldgeräte und </w:t>
      </w:r>
      <w:r w:rsidR="00716544">
        <w:t xml:space="preserve">wurde </w:t>
      </w:r>
      <w:r w:rsidR="00A87B52">
        <w:t xml:space="preserve">erfolgreich </w:t>
      </w:r>
      <w:r w:rsidR="00716544">
        <w:t xml:space="preserve">als Systemlösung für die </w:t>
      </w:r>
      <w:r>
        <w:t xml:space="preserve">einfache und sichere Konfiguration und Parametrierung von </w:t>
      </w:r>
      <w:r w:rsidR="00716544">
        <w:t>HART-</w:t>
      </w:r>
      <w:r>
        <w:t>Feldgeräten auch in explosionsgefährdeten Bereichen</w:t>
      </w:r>
      <w:r w:rsidR="00716544">
        <w:t xml:space="preserve"> </w:t>
      </w:r>
      <w:r w:rsidR="00156B63">
        <w:t>getestet</w:t>
      </w:r>
      <w:r w:rsidR="00EC460E">
        <w:t xml:space="preserve">. Das </w:t>
      </w:r>
      <w:r w:rsidR="00EC460E" w:rsidRPr="00C444DC">
        <w:t xml:space="preserve">Bundle </w:t>
      </w:r>
      <w:r w:rsidR="00716544">
        <w:t xml:space="preserve">ist </w:t>
      </w:r>
      <w:r w:rsidR="00716544" w:rsidRPr="00A87B52">
        <w:t xml:space="preserve">bei </w:t>
      </w:r>
      <w:r w:rsidR="00EC460E">
        <w:t>i.safe MOBILE erhältlich</w:t>
      </w:r>
      <w:r w:rsidR="00716544">
        <w:t>.</w:t>
      </w:r>
    </w:p>
    <w:p w14:paraId="7F8F6EDB" w14:textId="3058EE5C" w:rsidR="00716544" w:rsidRDefault="00716544" w:rsidP="00716544">
      <w:pPr>
        <w:pStyle w:val="PR-Text"/>
      </w:pPr>
      <w:r>
        <w:t xml:space="preserve">Die im deutschen </w:t>
      </w:r>
      <w:r w:rsidRPr="00716544">
        <w:t>Lauda-Königshofen</w:t>
      </w:r>
      <w:r>
        <w:t xml:space="preserve"> ansässige i.safe MOBILE GmbH hat </w:t>
      </w:r>
      <w:r w:rsidR="00970A97">
        <w:t xml:space="preserve">mittlerweile </w:t>
      </w:r>
      <w:r w:rsidR="00D93090">
        <w:t xml:space="preserve">mehr als </w:t>
      </w:r>
      <w:r>
        <w:t>10 Jahre Erfahrung in der Entwicklung von Geräten zur Verwendung in explosionsgefährdeten Bereichen und gehört zu den innovativen und etablierten Spezialisten am Markt.</w:t>
      </w:r>
      <w:r w:rsidR="009C69B8">
        <w:t xml:space="preserve"> Alle i.safe MOBILE Produkte sind </w:t>
      </w:r>
      <w:r w:rsidR="009C69B8" w:rsidRPr="009C69B8">
        <w:t xml:space="preserve">für den sicheren Einsatz in explosionsgefährdeten Bereichen </w:t>
      </w:r>
      <w:r w:rsidR="009C69B8">
        <w:t xml:space="preserve">zertifiziert </w:t>
      </w:r>
      <w:r w:rsidR="009C69B8" w:rsidRPr="009C69B8">
        <w:t>(ATEX, IECEx, CSA, EAC, etc.) und für den robusten Einsatz in Industrie und Außenbereichen geeignet.</w:t>
      </w:r>
      <w:r w:rsidR="00EC460E">
        <w:t xml:space="preserve"> ProComSol </w:t>
      </w:r>
      <w:r w:rsidR="00EC460E" w:rsidRPr="00970A97">
        <w:t>Ltd.</w:t>
      </w:r>
      <w:r w:rsidR="00EC460E">
        <w:t>, mit Sitz in Lakewood, USA,</w:t>
      </w:r>
      <w:r w:rsidR="00EC460E" w:rsidRPr="00970A97">
        <w:t xml:space="preserve"> ist führend in der Entwicklung und Herstellung von HART-Kommunikationsprodukten f</w:t>
      </w:r>
      <w:r w:rsidR="00EC460E">
        <w:t>ür die Prozessindustrie</w:t>
      </w:r>
      <w:r w:rsidR="00EC460E" w:rsidRPr="00970A97">
        <w:t>.</w:t>
      </w:r>
    </w:p>
    <w:p w14:paraId="483E60AC" w14:textId="5B28C76F" w:rsidR="00764958" w:rsidRDefault="00D93090" w:rsidP="003A6794">
      <w:pPr>
        <w:pStyle w:val="PR-Text"/>
      </w:pPr>
      <w:r>
        <w:t>Thomas Rummel</w:t>
      </w:r>
      <w:r w:rsidR="003A6794">
        <w:t xml:space="preserve">, </w:t>
      </w:r>
      <w:r w:rsidRPr="00D93090">
        <w:rPr>
          <w:rFonts w:asciiTheme="minorHAnsi" w:hAnsiTheme="minorHAnsi"/>
          <w:bCs/>
        </w:rPr>
        <w:t>Senior Vice President Engineering &amp; Product Management</w:t>
      </w:r>
      <w:r w:rsidR="003A6794">
        <w:t xml:space="preserve"> bei Softing Industrial: „Unsere Unternehmen verfügen über sich ergänzende Kompetenzen. Eine Partnerschaft war sinnvoll und wird dem HART-Markt viele Vorteile bringen. Unser mobiLink vereinfacht den mobilen Zugriff auf Feldgeräte für Anlagenbetreiber, Systemintegratoren, Geräteentwickler und andere Anwender in der Prozessindustrie. </w:t>
      </w:r>
      <w:r w:rsidR="00F3388A">
        <w:t>Zusammen</w:t>
      </w:r>
      <w:r w:rsidR="003A6794">
        <w:t xml:space="preserve"> mit </w:t>
      </w:r>
      <w:r w:rsidR="00E30860">
        <w:t>den Ex-zertifizierten Tablets und Smartphones</w:t>
      </w:r>
      <w:r w:rsidR="003A6794">
        <w:t xml:space="preserve"> von i.safe MOBILE </w:t>
      </w:r>
      <w:r w:rsidR="00EC460E">
        <w:t xml:space="preserve">und der DevComDroid App von ProComSol </w:t>
      </w:r>
      <w:r w:rsidR="00F3388A">
        <w:t xml:space="preserve">haben wir </w:t>
      </w:r>
      <w:r w:rsidR="003A6794">
        <w:t xml:space="preserve">jetzt eine </w:t>
      </w:r>
      <w:r w:rsidR="00E30860">
        <w:t>kostengünstige und einfach zu bedienende</w:t>
      </w:r>
      <w:r w:rsidR="003A6794">
        <w:t xml:space="preserve"> Komplettlösung </w:t>
      </w:r>
      <w:r w:rsidR="00EC460E">
        <w:t>für Android-Anwendungen</w:t>
      </w:r>
      <w:r w:rsidR="003A6794">
        <w:t>.</w:t>
      </w:r>
      <w:r w:rsidR="00E30860">
        <w:t>“</w:t>
      </w:r>
    </w:p>
    <w:p w14:paraId="3C7A1FF9" w14:textId="472F15F8" w:rsidR="00EC460E" w:rsidRDefault="00764958" w:rsidP="003A6794">
      <w:pPr>
        <w:pStyle w:val="PR-Text"/>
        <w:rPr>
          <w:color w:val="000000" w:themeColor="text1"/>
        </w:rPr>
      </w:pPr>
      <w:r w:rsidRPr="00A974D8">
        <w:rPr>
          <w:color w:val="000000" w:themeColor="text1"/>
        </w:rPr>
        <w:lastRenderedPageBreak/>
        <w:t>Martin Haaf, CEO</w:t>
      </w:r>
      <w:r w:rsidR="00EC460E" w:rsidRPr="00A974D8">
        <w:rPr>
          <w:color w:val="000000" w:themeColor="text1"/>
        </w:rPr>
        <w:t xml:space="preserve"> i.safe MOBILE: „</w:t>
      </w:r>
      <w:r w:rsidR="005B630B" w:rsidRPr="00A974D8">
        <w:rPr>
          <w:color w:val="000000" w:themeColor="text1"/>
        </w:rPr>
        <w:t xml:space="preserve">Das mobiLink Interface in Kombination mit unserem </w:t>
      </w:r>
      <w:r w:rsidRPr="00A974D8">
        <w:rPr>
          <w:color w:val="000000" w:themeColor="text1"/>
        </w:rPr>
        <w:t>IS9</w:t>
      </w:r>
      <w:r w:rsidR="00255D01">
        <w:rPr>
          <w:color w:val="000000" w:themeColor="text1"/>
        </w:rPr>
        <w:t>3</w:t>
      </w:r>
      <w:r w:rsidRPr="00A974D8">
        <w:rPr>
          <w:color w:val="000000" w:themeColor="text1"/>
        </w:rPr>
        <w:t xml:space="preserve">0.1 </w:t>
      </w:r>
      <w:r w:rsidR="005B630B" w:rsidRPr="00A974D8">
        <w:rPr>
          <w:color w:val="000000" w:themeColor="text1"/>
        </w:rPr>
        <w:t xml:space="preserve">Tablet und </w:t>
      </w:r>
      <w:r w:rsidRPr="00A974D8">
        <w:rPr>
          <w:color w:val="000000" w:themeColor="text1"/>
        </w:rPr>
        <w:t xml:space="preserve">IS530.1 </w:t>
      </w:r>
      <w:r w:rsidR="005B630B" w:rsidRPr="00A974D8">
        <w:rPr>
          <w:color w:val="000000" w:themeColor="text1"/>
        </w:rPr>
        <w:t xml:space="preserve">Smartphone und ProComSols DD-basierten Apps ist ein leistungsstarkes Angebot für unsere Kunden. </w:t>
      </w:r>
      <w:bookmarkStart w:id="1" w:name="_Hlk30586804"/>
      <w:r w:rsidR="005B630B" w:rsidRPr="00A974D8">
        <w:rPr>
          <w:color w:val="000000" w:themeColor="text1"/>
        </w:rPr>
        <w:t>Wir freuen uns über diese Erweiterung unseres Portfolios von erstklassige</w:t>
      </w:r>
      <w:r w:rsidR="00320202">
        <w:rPr>
          <w:color w:val="000000" w:themeColor="text1"/>
        </w:rPr>
        <w:t>n</w:t>
      </w:r>
      <w:r w:rsidR="005B630B" w:rsidRPr="00A974D8">
        <w:rPr>
          <w:color w:val="000000" w:themeColor="text1"/>
        </w:rPr>
        <w:t xml:space="preserve"> Kommunikationslösungen für die Prozessautomatisierung.“ </w:t>
      </w:r>
      <w:bookmarkEnd w:id="1"/>
    </w:p>
    <w:p w14:paraId="3CA7F5D4" w14:textId="41ACB2BE" w:rsidR="00D66EA1" w:rsidRDefault="00D66EA1" w:rsidP="00D66EA1">
      <w:pPr>
        <w:pStyle w:val="PR-Text"/>
        <w:spacing w:after="0"/>
        <w:rPr>
          <w:color w:val="000000" w:themeColor="text1"/>
        </w:rPr>
      </w:pPr>
      <w:r>
        <w:rPr>
          <w:color w:val="000000" w:themeColor="text1"/>
        </w:rPr>
        <w:t>Weitere Informationen:</w:t>
      </w:r>
    </w:p>
    <w:p w14:paraId="19520CE6" w14:textId="52770751" w:rsidR="00D66EA1" w:rsidRPr="00D66EA1" w:rsidRDefault="00D66EA1" w:rsidP="00D66EA1">
      <w:pPr>
        <w:pStyle w:val="PR-Text"/>
        <w:numPr>
          <w:ilvl w:val="0"/>
          <w:numId w:val="9"/>
        </w:numPr>
        <w:spacing w:after="0" w:line="240" w:lineRule="auto"/>
      </w:pPr>
      <w:r w:rsidRPr="00D66EA1">
        <w:rPr>
          <w:color w:val="000000" w:themeColor="text1"/>
        </w:rPr>
        <w:t>mobiLink Produktinf</w:t>
      </w:r>
      <w:r>
        <w:rPr>
          <w:color w:val="000000" w:themeColor="text1"/>
        </w:rPr>
        <w:t>o</w:t>
      </w:r>
      <w:r w:rsidRPr="00D66EA1">
        <w:rPr>
          <w:color w:val="000000" w:themeColor="text1"/>
        </w:rPr>
        <w:t xml:space="preserve">: </w:t>
      </w:r>
      <w:hyperlink r:id="rId8" w:history="1">
        <w:r w:rsidRPr="00D66EA1">
          <w:rPr>
            <w:rStyle w:val="Hyperlink"/>
          </w:rPr>
          <w:t>https://industrial.softing.com/de/produkte/usb-und-bluetooth-modems/mobilink-multiprotokoll-interface.html</w:t>
        </w:r>
      </w:hyperlink>
    </w:p>
    <w:p w14:paraId="2DDBDE24" w14:textId="0C3A2565" w:rsidR="00D66EA1" w:rsidRDefault="00D66EA1" w:rsidP="00D66EA1">
      <w:pPr>
        <w:pStyle w:val="PR-Text"/>
        <w:numPr>
          <w:ilvl w:val="0"/>
          <w:numId w:val="9"/>
        </w:numPr>
        <w:spacing w:after="0" w:line="240" w:lineRule="auto"/>
      </w:pPr>
      <w:r>
        <w:t xml:space="preserve">Über i.safe MOBILE: </w:t>
      </w:r>
      <w:hyperlink r:id="rId9" w:history="1">
        <w:r>
          <w:rPr>
            <w:rStyle w:val="Hyperlink"/>
          </w:rPr>
          <w:t>https://www.isafe-mobile.com/ueber-uns.html</w:t>
        </w:r>
      </w:hyperlink>
    </w:p>
    <w:p w14:paraId="1D7C27D1" w14:textId="1B5BAA13" w:rsidR="00D66EA1" w:rsidRDefault="00D66EA1" w:rsidP="00D66EA1">
      <w:pPr>
        <w:pStyle w:val="PR-Text"/>
        <w:numPr>
          <w:ilvl w:val="0"/>
          <w:numId w:val="9"/>
        </w:numPr>
        <w:spacing w:after="0" w:line="240" w:lineRule="auto"/>
      </w:pPr>
      <w:r>
        <w:rPr>
          <w:color w:val="000000" w:themeColor="text1"/>
        </w:rPr>
        <w:t xml:space="preserve">Über ProComSol: </w:t>
      </w:r>
      <w:hyperlink r:id="rId10" w:history="1">
        <w:r>
          <w:rPr>
            <w:rStyle w:val="Hyperlink"/>
          </w:rPr>
          <w:t>https://procomsol.com/</w:t>
        </w:r>
      </w:hyperlink>
      <w:r>
        <w:t xml:space="preserve"> </w:t>
      </w:r>
    </w:p>
    <w:bookmarkEnd w:id="0"/>
    <w:p w14:paraId="32751698" w14:textId="77777777" w:rsidR="0060288C" w:rsidRDefault="0060288C" w:rsidP="004436CA">
      <w:pPr>
        <w:ind w:right="2268"/>
        <w:jc w:val="center"/>
        <w:rPr>
          <w:rFonts w:ascii="Calibri" w:hAnsi="Calibri"/>
          <w:color w:val="000000" w:themeColor="text1"/>
          <w:sz w:val="22"/>
          <w:szCs w:val="22"/>
          <w:lang w:val="de"/>
        </w:rPr>
      </w:pPr>
    </w:p>
    <w:p w14:paraId="3887FEC4" w14:textId="6B90F0DC" w:rsidR="004436CA" w:rsidRPr="004436CA" w:rsidRDefault="004436CA" w:rsidP="004436CA">
      <w:pPr>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544588A2" w14:textId="6D97075B" w:rsidR="004436CA" w:rsidRPr="004436CA" w:rsidRDefault="004436CA" w:rsidP="004436CA">
      <w:pPr>
        <w:pStyle w:val="PR-Text"/>
        <w:rPr>
          <w:rFonts w:asciiTheme="minorHAnsi" w:hAnsiTheme="minorHAnsi"/>
          <w:szCs w:val="22"/>
        </w:rPr>
      </w:pPr>
      <w:r>
        <w:rPr>
          <w:rFonts w:asciiTheme="minorHAnsi" w:hAnsiTheme="minorHAnsi"/>
          <w:b/>
          <w:bCs/>
          <w:szCs w:val="22"/>
          <w:lang w:val="de"/>
        </w:rPr>
        <w:t xml:space="preserve">Anzahl Wörter: </w:t>
      </w:r>
      <w:r w:rsidR="00AF2663">
        <w:rPr>
          <w:rFonts w:asciiTheme="minorHAnsi" w:hAnsiTheme="minorHAnsi"/>
          <w:bCs/>
          <w:szCs w:val="22"/>
          <w:lang w:val="de"/>
        </w:rPr>
        <w:t>299</w:t>
      </w:r>
    </w:p>
    <w:p w14:paraId="0A978A1E" w14:textId="470E48FA" w:rsidR="004436CA" w:rsidRDefault="004436CA" w:rsidP="004436CA">
      <w:pPr>
        <w:pStyle w:val="PR-Text"/>
        <w:rPr>
          <w:rFonts w:asciiTheme="minorHAnsi" w:hAnsiTheme="minorHAnsi"/>
          <w:szCs w:val="22"/>
          <w:lang w:val="de"/>
        </w:rPr>
      </w:pPr>
      <w:r>
        <w:rPr>
          <w:rFonts w:asciiTheme="minorHAnsi" w:hAnsiTheme="minorHAnsi"/>
          <w:b/>
          <w:bCs/>
          <w:szCs w:val="22"/>
          <w:lang w:val="de"/>
        </w:rPr>
        <w:t xml:space="preserve">Anzahl Zeichen: </w:t>
      </w:r>
      <w:r w:rsidR="00AF2663">
        <w:rPr>
          <w:rFonts w:asciiTheme="minorHAnsi" w:hAnsiTheme="minorHAnsi"/>
          <w:bCs/>
          <w:szCs w:val="22"/>
          <w:lang w:val="de"/>
        </w:rPr>
        <w:t>2.534</w:t>
      </w:r>
    </w:p>
    <w:p w14:paraId="36B40184" w14:textId="77777777" w:rsidR="00315172" w:rsidRDefault="008E41F8" w:rsidP="0060288C">
      <w:pPr>
        <w:pStyle w:val="PR-Zwischenueberschrift"/>
        <w:rPr>
          <w:rFonts w:asciiTheme="minorHAnsi" w:hAnsiTheme="minorHAnsi"/>
          <w:szCs w:val="22"/>
        </w:rPr>
      </w:pPr>
      <w:r w:rsidRPr="00761770">
        <w:rPr>
          <w:rFonts w:asciiTheme="minorHAnsi" w:hAnsiTheme="minorHAnsi"/>
          <w:szCs w:val="22"/>
        </w:rPr>
        <w:t>Bild:</w:t>
      </w:r>
    </w:p>
    <w:p w14:paraId="20085990" w14:textId="77777777" w:rsidR="008F1325" w:rsidRPr="00315172" w:rsidRDefault="008F1325" w:rsidP="008F1325">
      <w:pPr>
        <w:pStyle w:val="PR-Zwischenueberschrift"/>
        <w:rPr>
          <w:rFonts w:asciiTheme="minorHAnsi" w:hAnsiTheme="minorHAnsi"/>
          <w:b w:val="0"/>
          <w:bCs/>
          <w:szCs w:val="22"/>
          <w:lang w:val="en-US"/>
        </w:rPr>
      </w:pPr>
      <w:r w:rsidRPr="00315172">
        <w:rPr>
          <w:rFonts w:asciiTheme="minorHAnsi" w:hAnsiTheme="minorHAnsi"/>
          <w:b w:val="0"/>
          <w:bCs/>
          <w:szCs w:val="22"/>
          <w:lang w:val="en-US"/>
        </w:rPr>
        <w:t xml:space="preserve">Download: </w:t>
      </w:r>
      <w:hyperlink r:id="rId11" w:history="1">
        <w:r w:rsidRPr="00DD3F3B">
          <w:rPr>
            <w:rStyle w:val="Hyperlink"/>
            <w:rFonts w:asciiTheme="minorHAnsi" w:hAnsiTheme="minorHAnsi"/>
            <w:b w:val="0"/>
            <w:bCs/>
            <w:szCs w:val="22"/>
            <w:lang w:val="en-US"/>
          </w:rPr>
          <w:t>PM_mobiLink_isafe_</w:t>
        </w:r>
        <w:r>
          <w:rPr>
            <w:rStyle w:val="Hyperlink"/>
            <w:rFonts w:asciiTheme="minorHAnsi" w:hAnsiTheme="minorHAnsi"/>
            <w:b w:val="0"/>
            <w:bCs/>
            <w:szCs w:val="22"/>
            <w:lang w:val="en-US"/>
          </w:rPr>
          <w:t>01</w:t>
        </w:r>
        <w:r w:rsidRPr="00DD3F3B">
          <w:rPr>
            <w:rStyle w:val="Hyperlink"/>
            <w:rFonts w:asciiTheme="minorHAnsi" w:hAnsiTheme="minorHAnsi"/>
            <w:b w:val="0"/>
            <w:bCs/>
            <w:szCs w:val="22"/>
            <w:lang w:val="en-US"/>
          </w:rPr>
          <w:t>2020_cmyk_300dpi</w:t>
        </w:r>
      </w:hyperlink>
    </w:p>
    <w:p w14:paraId="7B60A793" w14:textId="77777777" w:rsidR="008F1325" w:rsidRPr="00315172" w:rsidRDefault="008F1325" w:rsidP="008F1325">
      <w:pPr>
        <w:pStyle w:val="PR-Zwischenueberschrift"/>
        <w:rPr>
          <w:rFonts w:asciiTheme="minorHAnsi" w:hAnsiTheme="minorHAnsi"/>
          <w:b w:val="0"/>
          <w:bCs/>
          <w:color w:val="FF0000"/>
          <w:szCs w:val="22"/>
          <w:lang w:val="en-US"/>
        </w:rPr>
      </w:pPr>
      <w:r w:rsidRPr="00315172">
        <w:rPr>
          <w:rFonts w:asciiTheme="minorHAnsi" w:hAnsiTheme="minorHAnsi"/>
          <w:b w:val="0"/>
          <w:bCs/>
          <w:szCs w:val="22"/>
          <w:lang w:val="en-US"/>
        </w:rPr>
        <w:t xml:space="preserve">Download: </w:t>
      </w:r>
      <w:hyperlink r:id="rId12" w:history="1">
        <w:r w:rsidRPr="00DD3F3B">
          <w:rPr>
            <w:rStyle w:val="Hyperlink"/>
            <w:rFonts w:asciiTheme="minorHAnsi" w:hAnsiTheme="minorHAnsi"/>
            <w:b w:val="0"/>
            <w:bCs/>
            <w:szCs w:val="22"/>
            <w:lang w:val="en-US"/>
          </w:rPr>
          <w:t>PM_mobiLink_isafe_</w:t>
        </w:r>
        <w:r>
          <w:rPr>
            <w:rStyle w:val="Hyperlink"/>
            <w:rFonts w:asciiTheme="minorHAnsi" w:hAnsiTheme="minorHAnsi"/>
            <w:b w:val="0"/>
            <w:bCs/>
            <w:szCs w:val="22"/>
            <w:lang w:val="en-US"/>
          </w:rPr>
          <w:t>01</w:t>
        </w:r>
        <w:r w:rsidRPr="00DD3F3B">
          <w:rPr>
            <w:rStyle w:val="Hyperlink"/>
            <w:rFonts w:asciiTheme="minorHAnsi" w:hAnsiTheme="minorHAnsi"/>
            <w:b w:val="0"/>
            <w:bCs/>
            <w:szCs w:val="22"/>
            <w:lang w:val="en-US"/>
          </w:rPr>
          <w:t>2020_rgb_72dpi</w:t>
        </w:r>
      </w:hyperlink>
    </w:p>
    <w:p w14:paraId="22957786" w14:textId="71DCE4FF" w:rsidR="00497804" w:rsidRDefault="00A974D8" w:rsidP="008E41F8">
      <w:pPr>
        <w:pStyle w:val="PR-Zwischenueberschrift"/>
        <w:spacing w:after="240"/>
        <w:rPr>
          <w:rFonts w:asciiTheme="minorHAnsi" w:hAnsiTheme="minorHAnsi"/>
          <w:color w:val="FF0000"/>
          <w:szCs w:val="22"/>
        </w:rPr>
      </w:pPr>
      <w:r w:rsidRPr="00A974D8">
        <w:rPr>
          <w:rFonts w:asciiTheme="minorHAnsi" w:hAnsiTheme="minorHAnsi"/>
          <w:noProof/>
          <w:color w:val="FF0000"/>
          <w:szCs w:val="22"/>
        </w:rPr>
        <w:drawing>
          <wp:inline distT="0" distB="0" distL="0" distR="0" wp14:anchorId="5DD1CC09" wp14:editId="2165F1B3">
            <wp:extent cx="4859655" cy="25920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9655" cy="2592070"/>
                    </a:xfrm>
                    <a:prstGeom prst="rect">
                      <a:avLst/>
                    </a:prstGeom>
                    <a:noFill/>
                    <a:ln>
                      <a:noFill/>
                    </a:ln>
                  </pic:spPr>
                </pic:pic>
              </a:graphicData>
            </a:graphic>
          </wp:inline>
        </w:drawing>
      </w:r>
    </w:p>
    <w:p w14:paraId="04733535" w14:textId="52CCD8B1" w:rsidR="008F1325" w:rsidRDefault="00255D01" w:rsidP="008F1325">
      <w:pPr>
        <w:pStyle w:val="PR-Zwischenueberschrift"/>
        <w:spacing w:after="240"/>
        <w:rPr>
          <w:rFonts w:asciiTheme="minorHAnsi" w:hAnsiTheme="minorHAnsi"/>
          <w:b w:val="0"/>
          <w:bCs/>
          <w:szCs w:val="22"/>
        </w:rPr>
      </w:pPr>
      <w:r w:rsidRPr="007767AD">
        <w:rPr>
          <w:rFonts w:asciiTheme="minorHAnsi" w:hAnsiTheme="minorHAnsi"/>
          <w:szCs w:val="22"/>
        </w:rPr>
        <w:t xml:space="preserve">Bildunterschrift: </w:t>
      </w:r>
      <w:r w:rsidR="008F1325" w:rsidRPr="008F1325">
        <w:rPr>
          <w:rFonts w:asciiTheme="minorHAnsi" w:hAnsiTheme="minorHAnsi"/>
          <w:b w:val="0"/>
          <w:bCs/>
          <w:szCs w:val="22"/>
        </w:rPr>
        <w:t xml:space="preserve">Mobile Android-Systemlösung für Konfiguration und Parametrierung </w:t>
      </w:r>
    </w:p>
    <w:p w14:paraId="062E7478" w14:textId="41EB8C53" w:rsidR="00EE2B21" w:rsidRPr="00B3399F" w:rsidRDefault="005F68DF" w:rsidP="008F1325">
      <w:pPr>
        <w:pStyle w:val="PR-Zwischenueberschrift"/>
        <w:spacing w:after="240"/>
        <w:rPr>
          <w:rFonts w:asciiTheme="minorHAnsi" w:hAnsiTheme="minorHAnsi"/>
          <w:szCs w:val="22"/>
        </w:rPr>
      </w:pPr>
      <w:r w:rsidRPr="00B3399F">
        <w:rPr>
          <w:rFonts w:asciiTheme="minorHAnsi" w:hAnsiTheme="minorHAnsi"/>
          <w:bCs/>
          <w:color w:val="000000" w:themeColor="text1"/>
          <w:szCs w:val="22"/>
          <w:lang w:val="de"/>
        </w:rPr>
        <w:t>Über Softing Industrial</w:t>
      </w:r>
    </w:p>
    <w:p w14:paraId="6E258367" w14:textId="7155B8E5" w:rsidR="00D93090" w:rsidRPr="00B3399F" w:rsidRDefault="00D93090" w:rsidP="00D93090">
      <w:pPr>
        <w:spacing w:after="120"/>
        <w:rPr>
          <w:rFonts w:asciiTheme="minorHAnsi" w:hAnsiTheme="minorHAnsi"/>
          <w:color w:val="000000" w:themeColor="text1"/>
          <w:sz w:val="22"/>
          <w:szCs w:val="22"/>
        </w:rPr>
      </w:pPr>
      <w:r w:rsidRPr="00B3399F">
        <w:rPr>
          <w:rFonts w:asciiTheme="minorHAnsi" w:hAnsiTheme="minorHAnsi"/>
          <w:color w:val="000000" w:themeColor="text1"/>
          <w:sz w:val="22"/>
          <w:szCs w:val="22"/>
        </w:rPr>
        <w:t xml:space="preserve">Softing Industrial vernetzt Automatisierungskomponenten, um Daten aus der Produktionsebene für Steuerungsaufgaben und zur weiterführenden Analyse lokal </w:t>
      </w:r>
      <w:r w:rsidRPr="00B3399F">
        <w:rPr>
          <w:rFonts w:asciiTheme="minorHAnsi" w:hAnsiTheme="minorHAnsi"/>
          <w:color w:val="000000" w:themeColor="text1"/>
          <w:sz w:val="22"/>
          <w:szCs w:val="22"/>
        </w:rPr>
        <w:lastRenderedPageBreak/>
        <w:t>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w:t>
      </w:r>
      <w:r w:rsidR="00B14B1F">
        <w:rPr>
          <w:rFonts w:asciiTheme="minorHAnsi" w:hAnsiTheme="minorHAnsi"/>
          <w:color w:val="000000" w:themeColor="text1"/>
          <w:sz w:val="22"/>
          <w:szCs w:val="22"/>
        </w:rPr>
        <w:t xml:space="preserve"> </w:t>
      </w:r>
      <w:hyperlink r:id="rId14" w:history="1">
        <w:r w:rsidR="00B14B1F" w:rsidRPr="004B4311">
          <w:rPr>
            <w:rStyle w:val="Hyperlink"/>
            <w:rFonts w:asciiTheme="minorHAnsi" w:hAnsiTheme="minorHAnsi"/>
            <w:sz w:val="22"/>
            <w:szCs w:val="22"/>
          </w:rPr>
          <w:t>https://industrial.softing.com/de.html</w:t>
        </w:r>
      </w:hyperlink>
      <w:r w:rsidR="00B14B1F">
        <w:rPr>
          <w:rFonts w:asciiTheme="minorHAnsi" w:hAnsiTheme="minorHAnsi"/>
          <w:color w:val="000000" w:themeColor="text1"/>
          <w:sz w:val="22"/>
          <w:szCs w:val="22"/>
        </w:rPr>
        <w:t xml:space="preserve"> </w:t>
      </w:r>
    </w:p>
    <w:p w14:paraId="154ABC87" w14:textId="77777777" w:rsidR="00EC0AE6" w:rsidRPr="00A974D8" w:rsidRDefault="00EC0AE6" w:rsidP="00EC0AE6">
      <w:pPr>
        <w:jc w:val="both"/>
        <w:rPr>
          <w:rFonts w:asciiTheme="minorHAnsi" w:hAnsiTheme="minorHAnsi" w:cstheme="minorHAnsi"/>
          <w:color w:val="FF0000"/>
          <w:sz w:val="22"/>
          <w:szCs w:val="22"/>
        </w:rPr>
      </w:pPr>
    </w:p>
    <w:p w14:paraId="77415399" w14:textId="77777777" w:rsidR="00EC0AE6" w:rsidRPr="00F13237" w:rsidRDefault="00EC0AE6" w:rsidP="00CA701E">
      <w:pPr>
        <w:pStyle w:val="PR-Zwischenueberschrift"/>
      </w:pPr>
    </w:p>
    <w:p w14:paraId="437F70F6" w14:textId="77777777" w:rsidR="004436CA" w:rsidRPr="00315172" w:rsidRDefault="004436CA" w:rsidP="004436CA">
      <w:pPr>
        <w:pStyle w:val="PR-Zwischenueberschrift"/>
        <w:spacing w:after="120" w:line="240" w:lineRule="auto"/>
        <w:rPr>
          <w:rStyle w:val="Seitenzahl"/>
          <w:rFonts w:asciiTheme="minorHAnsi" w:hAnsiTheme="minorHAnsi"/>
          <w:color w:val="000000" w:themeColor="text1"/>
          <w:szCs w:val="22"/>
        </w:rPr>
      </w:pPr>
      <w:r w:rsidRPr="00315172">
        <w:rPr>
          <w:rStyle w:val="Seitenzahl"/>
          <w:rFonts w:asciiTheme="minorHAnsi" w:hAnsiTheme="minorHAnsi"/>
          <w:bCs/>
          <w:color w:val="000000" w:themeColor="text1"/>
          <w:szCs w:val="22"/>
        </w:rPr>
        <w:t>Pressekontakt:</w:t>
      </w:r>
    </w:p>
    <w:p w14:paraId="0B1D65F0" w14:textId="77777777" w:rsidR="004436CA" w:rsidRPr="00315172" w:rsidRDefault="004436CA" w:rsidP="004436CA">
      <w:pPr>
        <w:pStyle w:val="PR-Text"/>
        <w:spacing w:after="0" w:line="240" w:lineRule="auto"/>
        <w:rPr>
          <w:rStyle w:val="Seitenzahl"/>
          <w:rFonts w:asciiTheme="minorHAnsi" w:hAnsiTheme="minorHAnsi"/>
          <w:color w:val="000000" w:themeColor="text1"/>
          <w:szCs w:val="22"/>
          <w:u w:color="FF0000"/>
        </w:rPr>
      </w:pPr>
      <w:r w:rsidRPr="00315172">
        <w:rPr>
          <w:rStyle w:val="Seitenzahl"/>
          <w:rFonts w:asciiTheme="minorHAnsi" w:hAnsiTheme="minorHAnsi"/>
          <w:color w:val="000000" w:themeColor="text1"/>
          <w:szCs w:val="22"/>
          <w:u w:color="FF0000"/>
        </w:rPr>
        <w:t xml:space="preserve">Stephanie Widder </w:t>
      </w:r>
    </w:p>
    <w:p w14:paraId="01DC5021" w14:textId="72D6785C" w:rsidR="004436CA" w:rsidRPr="00B56EC0" w:rsidRDefault="00B56EC0" w:rsidP="004436CA">
      <w:pPr>
        <w:pStyle w:val="PR-Text"/>
        <w:spacing w:after="0" w:line="240" w:lineRule="auto"/>
        <w:rPr>
          <w:rStyle w:val="Seitenzahl"/>
          <w:rFonts w:asciiTheme="minorHAnsi" w:hAnsiTheme="minorHAnsi"/>
          <w:color w:val="000000" w:themeColor="text1"/>
          <w:szCs w:val="22"/>
          <w:u w:color="FF0000"/>
        </w:rPr>
      </w:pPr>
      <w:r w:rsidRPr="00B56EC0">
        <w:rPr>
          <w:rStyle w:val="Seitenzahl"/>
          <w:rFonts w:asciiTheme="minorHAnsi" w:hAnsiTheme="minorHAnsi"/>
          <w:color w:val="000000" w:themeColor="text1"/>
          <w:szCs w:val="22"/>
          <w:u w:color="FF0000"/>
        </w:rPr>
        <w:t>Ma</w:t>
      </w:r>
      <w:r>
        <w:rPr>
          <w:rStyle w:val="Seitenzahl"/>
          <w:rFonts w:asciiTheme="minorHAnsi" w:hAnsiTheme="minorHAnsi"/>
          <w:color w:val="000000" w:themeColor="text1"/>
          <w:szCs w:val="22"/>
          <w:u w:color="FF0000"/>
        </w:rPr>
        <w:t>rketing Communications Specialist</w:t>
      </w:r>
    </w:p>
    <w:p w14:paraId="5AFF5430" w14:textId="77777777" w:rsidR="004436CA" w:rsidRPr="00C51C8A" w:rsidRDefault="004436CA" w:rsidP="004436CA">
      <w:pPr>
        <w:pStyle w:val="PR-Text"/>
        <w:spacing w:after="0" w:line="240" w:lineRule="auto"/>
        <w:rPr>
          <w:rStyle w:val="Seitenzahl"/>
          <w:rFonts w:asciiTheme="minorHAnsi" w:hAnsiTheme="minorHAnsi"/>
          <w:color w:val="000000" w:themeColor="text1"/>
          <w:szCs w:val="22"/>
          <w:u w:color="FF0000"/>
        </w:rPr>
      </w:pPr>
      <w:r w:rsidRPr="00C51C8A">
        <w:rPr>
          <w:rStyle w:val="Seitenzahl"/>
          <w:rFonts w:asciiTheme="minorHAnsi" w:hAnsiTheme="minorHAnsi"/>
          <w:color w:val="000000" w:themeColor="text1"/>
          <w:szCs w:val="22"/>
          <w:u w:color="FF0000"/>
        </w:rPr>
        <w:t xml:space="preserve">Softing Industrial Automation GmbH </w:t>
      </w:r>
    </w:p>
    <w:p w14:paraId="104DADB3"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Richard-Reitzner-Allee 6</w:t>
      </w:r>
    </w:p>
    <w:p w14:paraId="0F0D73F6"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85540 Haar</w:t>
      </w:r>
    </w:p>
    <w:p w14:paraId="1226663B"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Tel.: +49-(0)89-45656-365</w:t>
      </w:r>
    </w:p>
    <w:p w14:paraId="662CB24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 xml:space="preserve">E-Mail: </w:t>
      </w:r>
      <w:hyperlink r:id="rId15" w:history="1">
        <w:r>
          <w:rPr>
            <w:rStyle w:val="Hyperlink"/>
            <w:rFonts w:asciiTheme="minorHAnsi" w:hAnsiTheme="minorHAnsi"/>
            <w:szCs w:val="22"/>
            <w:u w:val="none" w:color="FF0000"/>
            <w:lang w:val="de"/>
          </w:rPr>
          <w:t>stephanie.widder@softing.com</w:t>
        </w:r>
      </w:hyperlink>
    </w:p>
    <w:p w14:paraId="5BC16879" w14:textId="77777777" w:rsidR="00720674" w:rsidRPr="00693A9D" w:rsidRDefault="00720674" w:rsidP="004436CA">
      <w:pPr>
        <w:pStyle w:val="PR-Zwischenueberschrift"/>
        <w:spacing w:after="120" w:line="240" w:lineRule="auto"/>
        <w:rPr>
          <w:rStyle w:val="Hyperlink1"/>
          <w:rFonts w:asciiTheme="minorHAnsi" w:hAnsiTheme="minorHAnsi"/>
          <w:color w:val="000000" w:themeColor="text1"/>
          <w:szCs w:val="22"/>
          <w:lang w:val="de-DE"/>
        </w:rPr>
      </w:pPr>
      <w:bookmarkStart w:id="2" w:name="_GoBack"/>
      <w:bookmarkEnd w:id="2"/>
    </w:p>
    <w:sectPr w:rsidR="00720674" w:rsidRPr="00693A9D" w:rsidSect="0001601B">
      <w:headerReference w:type="even" r:id="rId16"/>
      <w:headerReference w:type="default" r:id="rId17"/>
      <w:footerReference w:type="even" r:id="rId18"/>
      <w:footerReference w:type="default" r:id="rId19"/>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B650" w14:textId="77777777" w:rsidR="00BB7983" w:rsidRDefault="00BB7983">
      <w:r>
        <w:separator/>
      </w:r>
    </w:p>
  </w:endnote>
  <w:endnote w:type="continuationSeparator" w:id="0">
    <w:p w14:paraId="33AF88BA" w14:textId="77777777" w:rsidR="00BB7983" w:rsidRDefault="00BB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BA29"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79D86D97" w14:textId="77777777" w:rsidR="00EA0BD3" w:rsidRDefault="00EA0BD3">
    <w:pPr>
      <w:pStyle w:val="Fuzeile"/>
    </w:pPr>
  </w:p>
  <w:p w14:paraId="7EF12A9E"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E01E"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621588">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621588">
      <w:rPr>
        <w:rStyle w:val="Seitenzahl"/>
        <w:rFonts w:asciiTheme="minorHAnsi" w:hAnsiTheme="minorHAnsi" w:cs="Arial"/>
        <w:noProof/>
        <w:sz w:val="16"/>
        <w:szCs w:val="16"/>
        <w:lang w:val="de"/>
      </w:rPr>
      <w:t>3</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C035" w14:textId="77777777" w:rsidR="00BB7983" w:rsidRDefault="00BB7983">
      <w:r>
        <w:separator/>
      </w:r>
    </w:p>
  </w:footnote>
  <w:footnote w:type="continuationSeparator" w:id="0">
    <w:p w14:paraId="0EBBE753" w14:textId="77777777" w:rsidR="00BB7983" w:rsidRDefault="00BB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4D87" w14:textId="77777777" w:rsidR="00EA0BD3" w:rsidRDefault="00EA0BD3">
    <w:pPr>
      <w:pStyle w:val="Kopfzeile"/>
    </w:pPr>
  </w:p>
  <w:p w14:paraId="1AA6E44D"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BC00" w14:textId="77777777" w:rsidR="00EA0BD3" w:rsidRDefault="00EA0BD3" w:rsidP="00BA1ABE">
    <w:pPr>
      <w:jc w:val="right"/>
      <w:rPr>
        <w:rFonts w:ascii="Calibri" w:hAnsi="Calibri"/>
      </w:rPr>
    </w:pPr>
    <w:r>
      <w:rPr>
        <w:rFonts w:ascii="Calibri" w:hAnsi="Calibri"/>
        <w:noProof/>
        <w:lang w:bidi="ar-SA"/>
      </w:rPr>
      <w:drawing>
        <wp:inline distT="0" distB="0" distL="0" distR="0" wp14:anchorId="162709BD" wp14:editId="72AD5E2A">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11D307B"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600394"/>
    <w:multiLevelType w:val="hybridMultilevel"/>
    <w:tmpl w:val="E162F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05"/>
    <w:rsid w:val="00002154"/>
    <w:rsid w:val="00007F0F"/>
    <w:rsid w:val="00011B69"/>
    <w:rsid w:val="000141AF"/>
    <w:rsid w:val="0001601B"/>
    <w:rsid w:val="00020594"/>
    <w:rsid w:val="00026512"/>
    <w:rsid w:val="00031647"/>
    <w:rsid w:val="00042A4D"/>
    <w:rsid w:val="00047403"/>
    <w:rsid w:val="00055ADF"/>
    <w:rsid w:val="00060DEC"/>
    <w:rsid w:val="000616E1"/>
    <w:rsid w:val="00061D1F"/>
    <w:rsid w:val="00062920"/>
    <w:rsid w:val="0007037E"/>
    <w:rsid w:val="000825B9"/>
    <w:rsid w:val="00083089"/>
    <w:rsid w:val="00096F20"/>
    <w:rsid w:val="000A4A65"/>
    <w:rsid w:val="000A7428"/>
    <w:rsid w:val="000C0A8D"/>
    <w:rsid w:val="000E63FA"/>
    <w:rsid w:val="000F07AF"/>
    <w:rsid w:val="000F2E0B"/>
    <w:rsid w:val="001049C0"/>
    <w:rsid w:val="001073EA"/>
    <w:rsid w:val="0011401A"/>
    <w:rsid w:val="001267E4"/>
    <w:rsid w:val="0013106F"/>
    <w:rsid w:val="00153FC8"/>
    <w:rsid w:val="00156781"/>
    <w:rsid w:val="00156B63"/>
    <w:rsid w:val="00182A43"/>
    <w:rsid w:val="001A14BF"/>
    <w:rsid w:val="001B20BA"/>
    <w:rsid w:val="001B541D"/>
    <w:rsid w:val="001B5C69"/>
    <w:rsid w:val="001B6462"/>
    <w:rsid w:val="001C51DA"/>
    <w:rsid w:val="001C6831"/>
    <w:rsid w:val="001E24BE"/>
    <w:rsid w:val="001F0C9E"/>
    <w:rsid w:val="001F39ED"/>
    <w:rsid w:val="001F5E79"/>
    <w:rsid w:val="001F65CD"/>
    <w:rsid w:val="00201A07"/>
    <w:rsid w:val="002073DE"/>
    <w:rsid w:val="00210C63"/>
    <w:rsid w:val="002168BC"/>
    <w:rsid w:val="00236A99"/>
    <w:rsid w:val="00242E20"/>
    <w:rsid w:val="00255D01"/>
    <w:rsid w:val="00264A1A"/>
    <w:rsid w:val="0029749B"/>
    <w:rsid w:val="002977C0"/>
    <w:rsid w:val="002A028D"/>
    <w:rsid w:val="002A5E88"/>
    <w:rsid w:val="002E24A1"/>
    <w:rsid w:val="002F78CE"/>
    <w:rsid w:val="003069EB"/>
    <w:rsid w:val="003105F4"/>
    <w:rsid w:val="00315172"/>
    <w:rsid w:val="00320202"/>
    <w:rsid w:val="00326FC4"/>
    <w:rsid w:val="00330A93"/>
    <w:rsid w:val="00331234"/>
    <w:rsid w:val="00340871"/>
    <w:rsid w:val="00355FAF"/>
    <w:rsid w:val="00357A4B"/>
    <w:rsid w:val="00373705"/>
    <w:rsid w:val="003750C4"/>
    <w:rsid w:val="0038022E"/>
    <w:rsid w:val="003806FB"/>
    <w:rsid w:val="003808DA"/>
    <w:rsid w:val="00397ACE"/>
    <w:rsid w:val="003A14DE"/>
    <w:rsid w:val="003A6794"/>
    <w:rsid w:val="003B10B2"/>
    <w:rsid w:val="003B4811"/>
    <w:rsid w:val="003D70C0"/>
    <w:rsid w:val="003E6D16"/>
    <w:rsid w:val="00402F3E"/>
    <w:rsid w:val="00406062"/>
    <w:rsid w:val="00411BE9"/>
    <w:rsid w:val="004156F1"/>
    <w:rsid w:val="00424957"/>
    <w:rsid w:val="00425C9F"/>
    <w:rsid w:val="00426BB8"/>
    <w:rsid w:val="0043481D"/>
    <w:rsid w:val="00442DDD"/>
    <w:rsid w:val="004436CA"/>
    <w:rsid w:val="004443CC"/>
    <w:rsid w:val="0044784F"/>
    <w:rsid w:val="00452BFD"/>
    <w:rsid w:val="00454F19"/>
    <w:rsid w:val="00455FC8"/>
    <w:rsid w:val="00471B2A"/>
    <w:rsid w:val="00472404"/>
    <w:rsid w:val="00483A10"/>
    <w:rsid w:val="0048490D"/>
    <w:rsid w:val="0049696E"/>
    <w:rsid w:val="00497804"/>
    <w:rsid w:val="00497DBE"/>
    <w:rsid w:val="004B1A07"/>
    <w:rsid w:val="004B6B5E"/>
    <w:rsid w:val="004C4527"/>
    <w:rsid w:val="004C5323"/>
    <w:rsid w:val="004D4649"/>
    <w:rsid w:val="004D79CB"/>
    <w:rsid w:val="00503E43"/>
    <w:rsid w:val="00515BA5"/>
    <w:rsid w:val="0052653D"/>
    <w:rsid w:val="00540079"/>
    <w:rsid w:val="00545D1E"/>
    <w:rsid w:val="00570DE7"/>
    <w:rsid w:val="005809EE"/>
    <w:rsid w:val="00587C78"/>
    <w:rsid w:val="0059194E"/>
    <w:rsid w:val="005931C4"/>
    <w:rsid w:val="005945B1"/>
    <w:rsid w:val="005B5CFF"/>
    <w:rsid w:val="005B630B"/>
    <w:rsid w:val="005C060A"/>
    <w:rsid w:val="005C3211"/>
    <w:rsid w:val="005C3949"/>
    <w:rsid w:val="005C4DC0"/>
    <w:rsid w:val="005D5E8F"/>
    <w:rsid w:val="005E1081"/>
    <w:rsid w:val="005F1D32"/>
    <w:rsid w:val="005F68DF"/>
    <w:rsid w:val="0060288C"/>
    <w:rsid w:val="006073F8"/>
    <w:rsid w:val="006164C1"/>
    <w:rsid w:val="00621588"/>
    <w:rsid w:val="00631E7B"/>
    <w:rsid w:val="00641DB5"/>
    <w:rsid w:val="00642D84"/>
    <w:rsid w:val="00666F9D"/>
    <w:rsid w:val="00670EFE"/>
    <w:rsid w:val="00672DB1"/>
    <w:rsid w:val="006751F0"/>
    <w:rsid w:val="00693A9D"/>
    <w:rsid w:val="006A6E5C"/>
    <w:rsid w:val="006B5E50"/>
    <w:rsid w:val="006C190C"/>
    <w:rsid w:val="006D123F"/>
    <w:rsid w:val="006E2762"/>
    <w:rsid w:val="007029E8"/>
    <w:rsid w:val="0070414F"/>
    <w:rsid w:val="00705565"/>
    <w:rsid w:val="00714838"/>
    <w:rsid w:val="00716544"/>
    <w:rsid w:val="00720674"/>
    <w:rsid w:val="00723268"/>
    <w:rsid w:val="007464C7"/>
    <w:rsid w:val="0075195B"/>
    <w:rsid w:val="00757D03"/>
    <w:rsid w:val="00764958"/>
    <w:rsid w:val="0077032F"/>
    <w:rsid w:val="007767AD"/>
    <w:rsid w:val="00782AB9"/>
    <w:rsid w:val="007976B5"/>
    <w:rsid w:val="007A27AD"/>
    <w:rsid w:val="007A3D4D"/>
    <w:rsid w:val="007A74D2"/>
    <w:rsid w:val="007C0E8B"/>
    <w:rsid w:val="007C368E"/>
    <w:rsid w:val="007D4B6A"/>
    <w:rsid w:val="007F7AFC"/>
    <w:rsid w:val="00801E08"/>
    <w:rsid w:val="00804526"/>
    <w:rsid w:val="0080661C"/>
    <w:rsid w:val="00807D05"/>
    <w:rsid w:val="008124A1"/>
    <w:rsid w:val="008163F8"/>
    <w:rsid w:val="00832A6E"/>
    <w:rsid w:val="00840120"/>
    <w:rsid w:val="00856839"/>
    <w:rsid w:val="008628B5"/>
    <w:rsid w:val="00864844"/>
    <w:rsid w:val="008648EF"/>
    <w:rsid w:val="00873665"/>
    <w:rsid w:val="00875159"/>
    <w:rsid w:val="008765ED"/>
    <w:rsid w:val="00882DD4"/>
    <w:rsid w:val="00883233"/>
    <w:rsid w:val="008937FC"/>
    <w:rsid w:val="00893BCA"/>
    <w:rsid w:val="008A3716"/>
    <w:rsid w:val="008B271F"/>
    <w:rsid w:val="008B6465"/>
    <w:rsid w:val="008B6E87"/>
    <w:rsid w:val="008E41F8"/>
    <w:rsid w:val="008F074A"/>
    <w:rsid w:val="008F1325"/>
    <w:rsid w:val="008F3CB8"/>
    <w:rsid w:val="00901A00"/>
    <w:rsid w:val="0090713A"/>
    <w:rsid w:val="0093040E"/>
    <w:rsid w:val="00942B41"/>
    <w:rsid w:val="00945597"/>
    <w:rsid w:val="00952AE2"/>
    <w:rsid w:val="00953D53"/>
    <w:rsid w:val="00955759"/>
    <w:rsid w:val="00955B23"/>
    <w:rsid w:val="009602AB"/>
    <w:rsid w:val="00965D5D"/>
    <w:rsid w:val="00970A97"/>
    <w:rsid w:val="00970DD9"/>
    <w:rsid w:val="009910FF"/>
    <w:rsid w:val="009A070C"/>
    <w:rsid w:val="009A09D6"/>
    <w:rsid w:val="009A0E41"/>
    <w:rsid w:val="009A1305"/>
    <w:rsid w:val="009A23C5"/>
    <w:rsid w:val="009A45C4"/>
    <w:rsid w:val="009C0520"/>
    <w:rsid w:val="009C69B8"/>
    <w:rsid w:val="009F05F3"/>
    <w:rsid w:val="009F2B80"/>
    <w:rsid w:val="00A21944"/>
    <w:rsid w:val="00A3525C"/>
    <w:rsid w:val="00A40047"/>
    <w:rsid w:val="00A40144"/>
    <w:rsid w:val="00A519C0"/>
    <w:rsid w:val="00A70D9F"/>
    <w:rsid w:val="00A71B24"/>
    <w:rsid w:val="00A764F8"/>
    <w:rsid w:val="00A77590"/>
    <w:rsid w:val="00A85535"/>
    <w:rsid w:val="00A85549"/>
    <w:rsid w:val="00A87B52"/>
    <w:rsid w:val="00A90FE9"/>
    <w:rsid w:val="00A9396E"/>
    <w:rsid w:val="00A974D8"/>
    <w:rsid w:val="00AC40A0"/>
    <w:rsid w:val="00AD2EB2"/>
    <w:rsid w:val="00AE02CD"/>
    <w:rsid w:val="00AF2663"/>
    <w:rsid w:val="00B01191"/>
    <w:rsid w:val="00B02557"/>
    <w:rsid w:val="00B03F1D"/>
    <w:rsid w:val="00B11360"/>
    <w:rsid w:val="00B11F4F"/>
    <w:rsid w:val="00B12C10"/>
    <w:rsid w:val="00B14B1F"/>
    <w:rsid w:val="00B3399F"/>
    <w:rsid w:val="00B369A1"/>
    <w:rsid w:val="00B37329"/>
    <w:rsid w:val="00B44891"/>
    <w:rsid w:val="00B506AF"/>
    <w:rsid w:val="00B50B59"/>
    <w:rsid w:val="00B52CC7"/>
    <w:rsid w:val="00B56EC0"/>
    <w:rsid w:val="00B8011D"/>
    <w:rsid w:val="00B86F90"/>
    <w:rsid w:val="00B87F53"/>
    <w:rsid w:val="00B92B3A"/>
    <w:rsid w:val="00B9538F"/>
    <w:rsid w:val="00BA1ABE"/>
    <w:rsid w:val="00BB4922"/>
    <w:rsid w:val="00BB7983"/>
    <w:rsid w:val="00BC5B2C"/>
    <w:rsid w:val="00BD1613"/>
    <w:rsid w:val="00BD57C1"/>
    <w:rsid w:val="00BF1137"/>
    <w:rsid w:val="00BF401B"/>
    <w:rsid w:val="00C06430"/>
    <w:rsid w:val="00C1790C"/>
    <w:rsid w:val="00C23CBD"/>
    <w:rsid w:val="00C24CD9"/>
    <w:rsid w:val="00C26890"/>
    <w:rsid w:val="00C34203"/>
    <w:rsid w:val="00C34CBC"/>
    <w:rsid w:val="00C35998"/>
    <w:rsid w:val="00C35E07"/>
    <w:rsid w:val="00C444DC"/>
    <w:rsid w:val="00C513A5"/>
    <w:rsid w:val="00C51C8A"/>
    <w:rsid w:val="00C73834"/>
    <w:rsid w:val="00C80EB3"/>
    <w:rsid w:val="00C821F5"/>
    <w:rsid w:val="00C924DC"/>
    <w:rsid w:val="00CA28AF"/>
    <w:rsid w:val="00CA3A73"/>
    <w:rsid w:val="00CA6C49"/>
    <w:rsid w:val="00CA701E"/>
    <w:rsid w:val="00CD1974"/>
    <w:rsid w:val="00CD2DE3"/>
    <w:rsid w:val="00CD55B2"/>
    <w:rsid w:val="00CE2EC6"/>
    <w:rsid w:val="00CE5381"/>
    <w:rsid w:val="00CE5B75"/>
    <w:rsid w:val="00D02A02"/>
    <w:rsid w:val="00D055E5"/>
    <w:rsid w:val="00D05929"/>
    <w:rsid w:val="00D10D54"/>
    <w:rsid w:val="00D16504"/>
    <w:rsid w:val="00D21560"/>
    <w:rsid w:val="00D363B2"/>
    <w:rsid w:val="00D5543E"/>
    <w:rsid w:val="00D61D9F"/>
    <w:rsid w:val="00D625C2"/>
    <w:rsid w:val="00D65BCA"/>
    <w:rsid w:val="00D66999"/>
    <w:rsid w:val="00D66EA1"/>
    <w:rsid w:val="00D7378A"/>
    <w:rsid w:val="00D747D8"/>
    <w:rsid w:val="00D8358C"/>
    <w:rsid w:val="00D8414A"/>
    <w:rsid w:val="00D8548B"/>
    <w:rsid w:val="00D915EE"/>
    <w:rsid w:val="00D93090"/>
    <w:rsid w:val="00D93EA9"/>
    <w:rsid w:val="00DC130E"/>
    <w:rsid w:val="00DC4553"/>
    <w:rsid w:val="00DC719A"/>
    <w:rsid w:val="00DD1AED"/>
    <w:rsid w:val="00DE06DD"/>
    <w:rsid w:val="00DE53D4"/>
    <w:rsid w:val="00DF2392"/>
    <w:rsid w:val="00E001CA"/>
    <w:rsid w:val="00E06823"/>
    <w:rsid w:val="00E10BF0"/>
    <w:rsid w:val="00E12E00"/>
    <w:rsid w:val="00E3086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94A67"/>
    <w:rsid w:val="00EA0BD3"/>
    <w:rsid w:val="00EA37B1"/>
    <w:rsid w:val="00EB1F45"/>
    <w:rsid w:val="00EC0AE6"/>
    <w:rsid w:val="00EC460E"/>
    <w:rsid w:val="00ED10D5"/>
    <w:rsid w:val="00ED20A0"/>
    <w:rsid w:val="00ED30D4"/>
    <w:rsid w:val="00ED5FA8"/>
    <w:rsid w:val="00EE2B21"/>
    <w:rsid w:val="00EE32BA"/>
    <w:rsid w:val="00EE3A42"/>
    <w:rsid w:val="00EF5AE2"/>
    <w:rsid w:val="00F065B4"/>
    <w:rsid w:val="00F07D6C"/>
    <w:rsid w:val="00F11D33"/>
    <w:rsid w:val="00F13237"/>
    <w:rsid w:val="00F23BBF"/>
    <w:rsid w:val="00F303BC"/>
    <w:rsid w:val="00F3388A"/>
    <w:rsid w:val="00F42ABC"/>
    <w:rsid w:val="00F45FD1"/>
    <w:rsid w:val="00F52577"/>
    <w:rsid w:val="00F53486"/>
    <w:rsid w:val="00F64773"/>
    <w:rsid w:val="00F652F0"/>
    <w:rsid w:val="00FA68CA"/>
    <w:rsid w:val="00FB5BB8"/>
    <w:rsid w:val="00FD016E"/>
    <w:rsid w:val="00FD4CE2"/>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577294"/>
  <w15:docId w15:val="{7AA14C95-46FF-4F76-8E79-ABFC5021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unhideWhenUsed/>
    <w:rsid w:val="00FF5FAF"/>
    <w:rPr>
      <w:sz w:val="20"/>
      <w:szCs w:val="20"/>
    </w:rPr>
  </w:style>
  <w:style w:type="character" w:customStyle="1" w:styleId="KommentartextZchn">
    <w:name w:val="Kommentartext Zchn"/>
    <w:basedOn w:val="Absatz-Standardschriftart"/>
    <w:link w:val="Kommentartext"/>
    <w:uiPriority w:val="99"/>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Fett">
    <w:name w:val="Strong"/>
    <w:basedOn w:val="Absatz-Standardschriftart"/>
    <w:uiPriority w:val="22"/>
    <w:qFormat/>
    <w:rsid w:val="003D70C0"/>
    <w:rPr>
      <w:b/>
      <w:bCs/>
    </w:rPr>
  </w:style>
  <w:style w:type="character" w:styleId="NichtaufgelsteErwhnung">
    <w:name w:val="Unresolved Mention"/>
    <w:basedOn w:val="Absatz-Standardschriftart"/>
    <w:uiPriority w:val="99"/>
    <w:semiHidden/>
    <w:unhideWhenUsed/>
    <w:rsid w:val="00315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4800">
      <w:bodyDiv w:val="1"/>
      <w:marLeft w:val="0"/>
      <w:marRight w:val="0"/>
      <w:marTop w:val="0"/>
      <w:marBottom w:val="0"/>
      <w:divBdr>
        <w:top w:val="none" w:sz="0" w:space="0" w:color="auto"/>
        <w:left w:val="none" w:sz="0" w:space="0" w:color="auto"/>
        <w:bottom w:val="none" w:sz="0" w:space="0" w:color="auto"/>
        <w:right w:val="none" w:sz="0" w:space="0" w:color="auto"/>
      </w:divBdr>
    </w:div>
    <w:div w:id="356153162">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794329005">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556966816">
      <w:bodyDiv w:val="1"/>
      <w:marLeft w:val="0"/>
      <w:marRight w:val="0"/>
      <w:marTop w:val="0"/>
      <w:marBottom w:val="0"/>
      <w:divBdr>
        <w:top w:val="none" w:sz="0" w:space="0" w:color="auto"/>
        <w:left w:val="none" w:sz="0" w:space="0" w:color="auto"/>
        <w:bottom w:val="none" w:sz="0" w:space="0" w:color="auto"/>
        <w:right w:val="none" w:sz="0" w:space="0" w:color="auto"/>
      </w:divBdr>
    </w:div>
    <w:div w:id="1625774672">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usb-und-bluetooth-modems/mobilink-multiprotokoll-interface.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ustrial.softing.com/typo3/index.php?route=%2Fmain&amp;token=beb023d0138c37f2bca09fbfd13c9c3a34f6479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fileadmin/sof-files/img/ia/press/2020/PM_mobiLink_isafe_012020_cmyk_300dpi.jpg" TargetMode="External"/><Relationship Id="rId5" Type="http://schemas.openxmlformats.org/officeDocument/2006/relationships/webSettings" Target="webSettings.xml"/><Relationship Id="rId15" Type="http://schemas.openxmlformats.org/officeDocument/2006/relationships/hyperlink" Target="mailto:stephanie.widder@softing.com" TargetMode="External"/><Relationship Id="rId10" Type="http://schemas.openxmlformats.org/officeDocument/2006/relationships/hyperlink" Target="https://procomso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safe-mobile.com/ueber-uns.html" TargetMode="External"/><Relationship Id="rId14" Type="http://schemas.openxmlformats.org/officeDocument/2006/relationships/hyperlink" Target="https://industrial.softing.com/d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15CC-B512-4801-AD5E-B916165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6</cp:revision>
  <cp:lastPrinted>2019-09-19T07:20:00Z</cp:lastPrinted>
  <dcterms:created xsi:type="dcterms:W3CDTF">2020-01-22T07:11:00Z</dcterms:created>
  <dcterms:modified xsi:type="dcterms:W3CDTF">2020-01-22T11:00:00Z</dcterms:modified>
</cp:coreProperties>
</file>